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008F5" w14:textId="23812602" w:rsidR="00470640" w:rsidRDefault="000E163B" w:rsidP="00AD2368">
      <w:pPr>
        <w:pStyle w:val="Title"/>
      </w:pPr>
      <w:r w:rsidRPr="001D026D">
        <w:t>Advocacy pack</w:t>
      </w:r>
    </w:p>
    <w:p w14:paraId="0E1B4A98" w14:textId="77777777" w:rsidR="00AD2368" w:rsidRPr="00AD2368" w:rsidRDefault="00AD2368" w:rsidP="00AD2368"/>
    <w:p w14:paraId="6D3F53BB" w14:textId="53840B71" w:rsidR="00470640" w:rsidRDefault="00470640" w:rsidP="00470640">
      <w:pPr>
        <w:rPr>
          <w:rFonts w:eastAsia="Arial" w:cstheme="majorBidi"/>
          <w:color w:val="000000" w:themeColor="text1"/>
        </w:rPr>
      </w:pPr>
      <w:r w:rsidRPr="00A93B34">
        <w:rPr>
          <w:b/>
          <w:bCs/>
          <w:lang w:val="en-US"/>
        </w:rPr>
        <w:t>Purpose:</w:t>
      </w:r>
      <w:r>
        <w:rPr>
          <w:lang w:val="en-US"/>
        </w:rPr>
        <w:t xml:space="preserve"> </w:t>
      </w:r>
      <w:r w:rsidRPr="34885215">
        <w:rPr>
          <w:lang w:val="en-US"/>
        </w:rPr>
        <w:t>T</w:t>
      </w:r>
      <w:r w:rsidRPr="63FBA674">
        <w:rPr>
          <w:rFonts w:eastAsia="Arial" w:cstheme="majorBidi"/>
          <w:color w:val="000000" w:themeColor="text1"/>
          <w:kern w:val="0"/>
          <w14:ligatures w14:val="none"/>
        </w:rPr>
        <w:t xml:space="preserve">his </w:t>
      </w:r>
      <w:r w:rsidRPr="63FBA674">
        <w:rPr>
          <w:rFonts w:eastAsia="Arial" w:cstheme="majorBidi"/>
          <w:color w:val="000000" w:themeColor="text1"/>
        </w:rPr>
        <w:t xml:space="preserve">Advocacy </w:t>
      </w:r>
      <w:r w:rsidRPr="63FBA674">
        <w:rPr>
          <w:rFonts w:eastAsia="Arial" w:cstheme="majorBidi"/>
          <w:color w:val="000000" w:themeColor="text1"/>
          <w:kern w:val="0"/>
          <w14:ligatures w14:val="none"/>
        </w:rPr>
        <w:t xml:space="preserve">pack </w:t>
      </w:r>
      <w:r w:rsidRPr="63FBA674">
        <w:rPr>
          <w:rFonts w:eastAsia="Arial" w:cstheme="majorBidi"/>
          <w:color w:val="000000" w:themeColor="text1"/>
        </w:rPr>
        <w:t>is designed</w:t>
      </w:r>
      <w:r w:rsidRPr="63FBA674">
        <w:rPr>
          <w:rFonts w:eastAsia="Arial" w:cstheme="majorBidi"/>
          <w:color w:val="000000" w:themeColor="text1"/>
          <w:kern w:val="0"/>
          <w14:ligatures w14:val="none"/>
        </w:rPr>
        <w:t xml:space="preserve"> to help your organisation promote the value of Child and Family </w:t>
      </w:r>
      <w:r w:rsidRPr="63FBA674">
        <w:rPr>
          <w:rFonts w:eastAsia="Arial" w:cstheme="majorBidi"/>
          <w:color w:val="000000" w:themeColor="text1"/>
        </w:rPr>
        <w:t>Hubs and</w:t>
      </w:r>
      <w:r w:rsidRPr="63FBA674">
        <w:rPr>
          <w:rFonts w:eastAsia="Arial" w:cstheme="majorBidi"/>
          <w:color w:val="000000" w:themeColor="text1"/>
          <w:kern w:val="0"/>
          <w14:ligatures w14:val="none"/>
        </w:rPr>
        <w:t xml:space="preserve"> </w:t>
      </w:r>
      <w:r w:rsidRPr="63FBA674">
        <w:rPr>
          <w:rFonts w:eastAsia="Arial" w:cstheme="majorBidi"/>
          <w:color w:val="000000" w:themeColor="text1"/>
        </w:rPr>
        <w:t>advance the</w:t>
      </w:r>
      <w:r w:rsidRPr="63FBA674">
        <w:rPr>
          <w:rFonts w:eastAsia="Arial" w:cstheme="majorBidi"/>
          <w:color w:val="000000" w:themeColor="text1"/>
          <w:kern w:val="0"/>
          <w14:ligatures w14:val="none"/>
        </w:rPr>
        <w:t xml:space="preserve"> </w:t>
      </w:r>
      <w:r w:rsidR="00630988">
        <w:rPr>
          <w:rFonts w:eastAsia="Arial" w:cstheme="majorBidi"/>
          <w:color w:val="000000" w:themeColor="text1"/>
          <w:kern w:val="0"/>
          <w14:ligatures w14:val="none"/>
        </w:rPr>
        <w:t xml:space="preserve">National Child and Family Hub </w:t>
      </w:r>
      <w:r w:rsidRPr="63FBA674">
        <w:rPr>
          <w:rFonts w:eastAsia="Arial" w:cstheme="majorBidi"/>
          <w:color w:val="000000" w:themeColor="text1"/>
          <w:kern w:val="0"/>
          <w14:ligatures w14:val="none"/>
        </w:rPr>
        <w:t>Network</w:t>
      </w:r>
      <w:r w:rsidRPr="63FBA674">
        <w:rPr>
          <w:rFonts w:eastAsia="Arial" w:cstheme="majorBidi"/>
          <w:color w:val="000000" w:themeColor="text1"/>
        </w:rPr>
        <w:t>’s collective priorities and advocacy efforts</w:t>
      </w:r>
      <w:r w:rsidR="00D560F4">
        <w:rPr>
          <w:rFonts w:eastAsia="Arial" w:cstheme="majorBidi"/>
          <w:color w:val="000000" w:themeColor="text1"/>
        </w:rPr>
        <w:t xml:space="preserve">. </w:t>
      </w:r>
      <w:r w:rsidR="00B30457">
        <w:rPr>
          <w:rFonts w:eastAsia="Arial" w:cstheme="majorBidi"/>
          <w:color w:val="000000" w:themeColor="text1"/>
        </w:rPr>
        <w:t xml:space="preserve">Our </w:t>
      </w:r>
      <w:r w:rsidR="00EA777E">
        <w:rPr>
          <w:rFonts w:eastAsia="Arial" w:cstheme="majorBidi"/>
          <w:color w:val="000000" w:themeColor="text1"/>
        </w:rPr>
        <w:t>goals are to:</w:t>
      </w:r>
    </w:p>
    <w:p w14:paraId="317C2CD6" w14:textId="117BC13F" w:rsidR="00470640" w:rsidRDefault="00470640" w:rsidP="00470640">
      <w:pPr>
        <w:pStyle w:val="ListParagraph"/>
        <w:numPr>
          <w:ilvl w:val="0"/>
          <w:numId w:val="1"/>
        </w:numPr>
        <w:rPr>
          <w:rFonts w:eastAsia="Arial" w:cstheme="majorBidi"/>
          <w:color w:val="000000" w:themeColor="text1"/>
        </w:rPr>
      </w:pPr>
      <w:r w:rsidRPr="63FBA674">
        <w:rPr>
          <w:rFonts w:eastAsia="Arial" w:cstheme="majorBidi"/>
          <w:color w:val="000000" w:themeColor="text1"/>
        </w:rPr>
        <w:t>Suppor</w:t>
      </w:r>
      <w:r w:rsidR="00EA777E">
        <w:rPr>
          <w:rFonts w:eastAsia="Arial" w:cstheme="majorBidi"/>
          <w:color w:val="000000" w:themeColor="text1"/>
        </w:rPr>
        <w:t>t</w:t>
      </w:r>
      <w:r w:rsidRPr="63FBA674">
        <w:rPr>
          <w:rFonts w:eastAsia="Arial" w:cstheme="majorBidi"/>
          <w:color w:val="000000" w:themeColor="text1"/>
        </w:rPr>
        <w:t xml:space="preserve"> existing Hubs (&gt;460 across Australia) to improve </w:t>
      </w:r>
      <w:r w:rsidR="00105BBC">
        <w:rPr>
          <w:rFonts w:eastAsia="Arial" w:cstheme="majorBidi"/>
          <w:color w:val="000000" w:themeColor="text1"/>
        </w:rPr>
        <w:t xml:space="preserve">their </w:t>
      </w:r>
      <w:r w:rsidRPr="63FBA674">
        <w:rPr>
          <w:rFonts w:eastAsia="Arial" w:cstheme="majorBidi"/>
          <w:color w:val="000000" w:themeColor="text1"/>
        </w:rPr>
        <w:t>quality and reach families that need it the most</w:t>
      </w:r>
    </w:p>
    <w:p w14:paraId="03D0E9FC" w14:textId="40EF041F" w:rsidR="00470640" w:rsidRDefault="00776996" w:rsidP="00470640">
      <w:pPr>
        <w:pStyle w:val="ListParagraph"/>
        <w:numPr>
          <w:ilvl w:val="0"/>
          <w:numId w:val="1"/>
        </w:numPr>
        <w:rPr>
          <w:rFonts w:eastAsia="Arial" w:cstheme="majorBidi"/>
          <w:color w:val="000000" w:themeColor="text1"/>
        </w:rPr>
      </w:pPr>
      <w:r>
        <w:rPr>
          <w:rFonts w:eastAsia="Arial" w:cstheme="majorBidi"/>
          <w:color w:val="000000" w:themeColor="text1"/>
        </w:rPr>
        <w:t>Advocate for</w:t>
      </w:r>
      <w:r w:rsidR="00BA645D">
        <w:rPr>
          <w:rFonts w:eastAsia="Arial" w:cstheme="majorBidi"/>
          <w:color w:val="000000" w:themeColor="text1"/>
        </w:rPr>
        <w:t xml:space="preserve"> n</w:t>
      </w:r>
      <w:r w:rsidR="00470640" w:rsidRPr="63FBA674">
        <w:rPr>
          <w:rFonts w:eastAsia="Arial" w:cstheme="majorBidi"/>
          <w:color w:val="000000" w:themeColor="text1"/>
        </w:rPr>
        <w:t>ew Hubs in areas of need across Australia.</w:t>
      </w:r>
    </w:p>
    <w:p w14:paraId="6F032D8D" w14:textId="2BBD2A35" w:rsidR="00412837" w:rsidRDefault="002F73A9" w:rsidP="00BA5C3E">
      <w:pPr>
        <w:rPr>
          <w:rFonts w:eastAsia="Arial" w:cstheme="majorHAnsi"/>
          <w:color w:val="000000" w:themeColor="text1"/>
          <w:kern w:val="0"/>
          <w14:ligatures w14:val="none"/>
        </w:rPr>
      </w:pPr>
      <w:r>
        <w:rPr>
          <w:rFonts w:eastAsia="Arial" w:cstheme="majorHAnsi"/>
          <w:color w:val="000000" w:themeColor="text1"/>
          <w:kern w:val="0"/>
          <w14:ligatures w14:val="none"/>
        </w:rPr>
        <w:t xml:space="preserve">The key messages and example </w:t>
      </w:r>
      <w:r w:rsidR="00EC676C">
        <w:rPr>
          <w:rFonts w:eastAsia="Arial" w:cstheme="majorHAnsi"/>
          <w:color w:val="000000" w:themeColor="text1"/>
          <w:kern w:val="0"/>
          <w14:ligatures w14:val="none"/>
        </w:rPr>
        <w:t xml:space="preserve">content </w:t>
      </w:r>
      <w:r w:rsidR="00421B66">
        <w:rPr>
          <w:rFonts w:eastAsia="Arial" w:cstheme="majorHAnsi"/>
          <w:color w:val="000000" w:themeColor="text1"/>
          <w:kern w:val="0"/>
          <w14:ligatures w14:val="none"/>
        </w:rPr>
        <w:t>provided</w:t>
      </w:r>
      <w:r w:rsidR="00EC676C">
        <w:rPr>
          <w:rFonts w:eastAsia="Arial" w:cstheme="majorHAnsi"/>
          <w:color w:val="000000" w:themeColor="text1"/>
          <w:kern w:val="0"/>
          <w14:ligatures w14:val="none"/>
        </w:rPr>
        <w:t xml:space="preserve"> </w:t>
      </w:r>
      <w:r w:rsidR="00C43286">
        <w:rPr>
          <w:rFonts w:eastAsia="Arial" w:cstheme="majorHAnsi"/>
          <w:color w:val="000000" w:themeColor="text1"/>
          <w:kern w:val="0"/>
          <w14:ligatures w14:val="none"/>
        </w:rPr>
        <w:t xml:space="preserve">in this document </w:t>
      </w:r>
      <w:r w:rsidR="000826D7">
        <w:rPr>
          <w:rFonts w:eastAsia="Arial" w:cstheme="majorHAnsi"/>
          <w:color w:val="000000" w:themeColor="text1"/>
          <w:kern w:val="0"/>
          <w14:ligatures w14:val="none"/>
        </w:rPr>
        <w:t xml:space="preserve">focus on highlighting the success stories at your Hub to </w:t>
      </w:r>
      <w:r w:rsidR="003C09E4">
        <w:rPr>
          <w:rFonts w:eastAsia="Arial" w:cstheme="majorHAnsi"/>
          <w:color w:val="000000" w:themeColor="text1"/>
          <w:kern w:val="0"/>
          <w14:ligatures w14:val="none"/>
        </w:rPr>
        <w:t xml:space="preserve">demonstrate the value of Hubs in a considered and coordinated way. For more information, refer to the </w:t>
      </w:r>
      <w:hyperlink r:id="rId11" w:history="1">
        <w:r w:rsidR="003C09E4" w:rsidRPr="009A3CF0">
          <w:rPr>
            <w:rStyle w:val="Hyperlink"/>
            <w:rFonts w:eastAsia="Arial" w:cstheme="majorHAnsi"/>
            <w:kern w:val="0"/>
            <w14:ligatures w14:val="none"/>
          </w:rPr>
          <w:t>National Child and Family Hub Network’s 2024-2029 Strategy</w:t>
        </w:r>
      </w:hyperlink>
      <w:r w:rsidR="003C09E4">
        <w:rPr>
          <w:rFonts w:eastAsia="Arial" w:cstheme="majorHAnsi"/>
          <w:color w:val="000000" w:themeColor="text1"/>
          <w:kern w:val="0"/>
          <w14:ligatures w14:val="none"/>
        </w:rPr>
        <w:t>.</w:t>
      </w:r>
    </w:p>
    <w:p w14:paraId="73917106" w14:textId="77777777" w:rsidR="003C09E4" w:rsidRPr="00A93B34" w:rsidRDefault="003C09E4" w:rsidP="00BA5C3E">
      <w:pPr>
        <w:rPr>
          <w:rFonts w:eastAsia="Arial" w:cstheme="majorHAnsi"/>
          <w:color w:val="000000" w:themeColor="text1"/>
          <w:kern w:val="0"/>
          <w14:ligatures w14:val="none"/>
        </w:rPr>
      </w:pPr>
    </w:p>
    <w:p w14:paraId="2E5022CF" w14:textId="6B8243AB" w:rsidR="00603744" w:rsidRDefault="00EE767D" w:rsidP="00A93B34">
      <w:pPr>
        <w:pStyle w:val="Heading1"/>
      </w:pPr>
      <w:r w:rsidRPr="00EE767D">
        <w:t>Overview</w:t>
      </w:r>
      <w:r>
        <w:t xml:space="preserve"> </w:t>
      </w:r>
    </w:p>
    <w:p w14:paraId="1A163027" w14:textId="14D9081C" w:rsidR="00412837" w:rsidRDefault="0482AD06" w:rsidP="63FBA674">
      <w:pPr>
        <w:spacing w:after="0"/>
        <w:rPr>
          <w:rFonts w:eastAsia="Arial" w:cstheme="majorBidi"/>
          <w:color w:val="000000" w:themeColor="text1"/>
        </w:rPr>
      </w:pPr>
      <w:r w:rsidRPr="63FBA674">
        <w:rPr>
          <w:rFonts w:eastAsia="Arial" w:cstheme="majorBidi"/>
          <w:color w:val="000000" w:themeColor="text1"/>
        </w:rPr>
        <w:t>Child and Family Hubs provide families with access to a wide range of supports and services, all in one place. By bringing together supports across health, education and social care</w:t>
      </w:r>
      <w:r w:rsidR="00F1411B">
        <w:rPr>
          <w:rFonts w:eastAsia="Arial" w:cstheme="majorBidi"/>
          <w:color w:val="000000" w:themeColor="text1"/>
        </w:rPr>
        <w:t xml:space="preserve"> -</w:t>
      </w:r>
      <w:r w:rsidRPr="63FBA674">
        <w:rPr>
          <w:rFonts w:eastAsia="Arial" w:cstheme="majorBidi"/>
          <w:color w:val="000000" w:themeColor="text1"/>
        </w:rPr>
        <w:t xml:space="preserve"> as well as providing parents with the opportunity to build social connections</w:t>
      </w:r>
      <w:r w:rsidR="00F1411B">
        <w:rPr>
          <w:rFonts w:eastAsia="Arial" w:cstheme="majorBidi"/>
          <w:color w:val="000000" w:themeColor="text1"/>
        </w:rPr>
        <w:t xml:space="preserve"> -</w:t>
      </w:r>
      <w:r w:rsidRPr="63FBA674">
        <w:rPr>
          <w:rFonts w:eastAsia="Arial" w:cstheme="majorBidi"/>
          <w:color w:val="000000" w:themeColor="text1"/>
        </w:rPr>
        <w:t xml:space="preserve"> Hubs can help to identify emerging issues before they become entrenched and difficult to </w:t>
      </w:r>
      <w:r w:rsidR="00F57416" w:rsidRPr="63FBA674">
        <w:rPr>
          <w:rFonts w:eastAsia="Arial" w:cstheme="majorBidi"/>
          <w:color w:val="000000" w:themeColor="text1"/>
        </w:rPr>
        <w:t>address</w:t>
      </w:r>
      <w:r w:rsidR="00483E1C">
        <w:rPr>
          <w:rFonts w:eastAsia="Arial" w:cstheme="majorBidi"/>
          <w:color w:val="000000" w:themeColor="text1"/>
        </w:rPr>
        <w:t>,</w:t>
      </w:r>
      <w:r w:rsidR="00F57416">
        <w:rPr>
          <w:rFonts w:eastAsia="Arial" w:cstheme="majorBidi"/>
          <w:color w:val="000000" w:themeColor="text1"/>
        </w:rPr>
        <w:t xml:space="preserve"> and</w:t>
      </w:r>
      <w:r w:rsidR="001F5AC1">
        <w:rPr>
          <w:rFonts w:eastAsia="Arial" w:cstheme="majorBidi"/>
          <w:color w:val="000000" w:themeColor="text1"/>
        </w:rPr>
        <w:t xml:space="preserve"> in doing so</w:t>
      </w:r>
      <w:r w:rsidR="00391CB5">
        <w:rPr>
          <w:rFonts w:eastAsia="Arial" w:cstheme="majorBidi"/>
          <w:color w:val="000000" w:themeColor="text1"/>
        </w:rPr>
        <w:t>,</w:t>
      </w:r>
      <w:r w:rsidRPr="63FBA674">
        <w:rPr>
          <w:rFonts w:eastAsia="Arial" w:cstheme="majorBidi"/>
          <w:color w:val="000000" w:themeColor="text1"/>
        </w:rPr>
        <w:t xml:space="preserve"> help children to thrive.</w:t>
      </w:r>
      <w:r>
        <w:t xml:space="preserve"> </w:t>
      </w:r>
    </w:p>
    <w:p w14:paraId="0F6D2947" w14:textId="6E6F8276" w:rsidR="63FBA674" w:rsidRDefault="63FBA674" w:rsidP="63FBA674">
      <w:pPr>
        <w:spacing w:after="0"/>
      </w:pPr>
    </w:p>
    <w:p w14:paraId="25A4A1BD" w14:textId="6518E300" w:rsidR="00BA5C3E" w:rsidRPr="00BA5C3E" w:rsidRDefault="3150F8FB" w:rsidP="00BA5C3E">
      <w:pPr>
        <w:rPr>
          <w:rFonts w:eastAsia="Arial" w:cstheme="majorHAnsi"/>
          <w:b/>
          <w:bCs/>
          <w:kern w:val="0"/>
          <w:sz w:val="24"/>
          <w:szCs w:val="24"/>
          <w14:ligatures w14:val="none"/>
        </w:rPr>
      </w:pPr>
      <w:r>
        <w:t>The National Child and Family Hubs Network</w:t>
      </w:r>
      <w:r w:rsidR="00BB6021">
        <w:t xml:space="preserve"> </w:t>
      </w:r>
      <w:r w:rsidR="006600BE">
        <w:t xml:space="preserve">unites </w:t>
      </w:r>
      <w:r w:rsidR="5034F286">
        <w:t xml:space="preserve">families, </w:t>
      </w:r>
      <w:r w:rsidR="0438995A">
        <w:t xml:space="preserve">Hub </w:t>
      </w:r>
      <w:r w:rsidR="006600BE">
        <w:t xml:space="preserve">leaders, service providers, community-based organisations, advocates, researchers and policymakers to build the capacity of </w:t>
      </w:r>
      <w:r w:rsidR="00D0D61E">
        <w:t xml:space="preserve">Child and Family Hubs across </w:t>
      </w:r>
      <w:r w:rsidR="00A34A71">
        <w:t>Australia</w:t>
      </w:r>
      <w:r w:rsidR="4ADCB5E8">
        <w:t>.</w:t>
      </w:r>
      <w:r w:rsidR="00412837" w:rsidDel="00412837">
        <w:t xml:space="preserve"> </w:t>
      </w:r>
      <w:r w:rsidR="63FBA674" w:rsidRPr="63FBA674">
        <w:rPr>
          <w:rFonts w:cstheme="majorBidi"/>
        </w:rPr>
        <w:t>The Network’s 1</w:t>
      </w:r>
      <w:r w:rsidR="000934E8">
        <w:rPr>
          <w:rFonts w:cstheme="majorBidi"/>
        </w:rPr>
        <w:t>1</w:t>
      </w:r>
      <w:r w:rsidR="63FBA674" w:rsidRPr="63FBA674">
        <w:rPr>
          <w:rFonts w:cstheme="majorBidi"/>
        </w:rPr>
        <w:t xml:space="preserve">00+ members are dedicated to advancing the wellbeing of </w:t>
      </w:r>
      <w:r w:rsidR="71CE4915" w:rsidRPr="29E40EF5">
        <w:rPr>
          <w:rFonts w:cstheme="majorBidi"/>
        </w:rPr>
        <w:t xml:space="preserve">Australian </w:t>
      </w:r>
      <w:r w:rsidR="63FBA674" w:rsidRPr="63FBA674">
        <w:rPr>
          <w:rFonts w:cstheme="majorBidi"/>
        </w:rPr>
        <w:t xml:space="preserve">children, parents and families </w:t>
      </w:r>
      <w:r w:rsidR="63FBA674">
        <w:t xml:space="preserve">by </w:t>
      </w:r>
      <w:r w:rsidR="2FFB60C2" w:rsidRPr="63FBA674">
        <w:rPr>
          <w:rFonts w:cstheme="majorBidi"/>
        </w:rPr>
        <w:t>developing</w:t>
      </w:r>
      <w:r w:rsidR="63FBA674" w:rsidRPr="63FBA674">
        <w:rPr>
          <w:rFonts w:cstheme="majorBidi"/>
        </w:rPr>
        <w:t xml:space="preserve"> evidence, tools and resources that support Hub design and </w:t>
      </w:r>
      <w:r w:rsidR="5DEF3985" w:rsidRPr="63FBA674">
        <w:rPr>
          <w:rFonts w:cstheme="majorBidi"/>
        </w:rPr>
        <w:t xml:space="preserve">quality </w:t>
      </w:r>
      <w:r w:rsidR="63FBA674" w:rsidRPr="63FBA674">
        <w:rPr>
          <w:rFonts w:cstheme="majorBidi"/>
        </w:rPr>
        <w:t>service delivery.</w:t>
      </w:r>
    </w:p>
    <w:p w14:paraId="0708D638" w14:textId="77777777" w:rsidR="000031B8" w:rsidRDefault="000031B8">
      <w:pPr>
        <w:rPr>
          <w:rStyle w:val="Strong"/>
          <w:rFonts w:eastAsiaTheme="majorEastAsia" w:cstheme="majorBidi"/>
          <w:sz w:val="32"/>
          <w:szCs w:val="32"/>
        </w:rPr>
      </w:pPr>
      <w:r>
        <w:rPr>
          <w:rStyle w:val="Strong"/>
          <w:b w:val="0"/>
        </w:rPr>
        <w:br w:type="page"/>
      </w:r>
    </w:p>
    <w:p w14:paraId="70EF0609" w14:textId="4753AB7F" w:rsidR="00EE767D" w:rsidRDefault="00B5069C" w:rsidP="00826FC8">
      <w:pPr>
        <w:pStyle w:val="Heading1"/>
      </w:pPr>
      <w:r w:rsidRPr="000031B8">
        <w:rPr>
          <w:rStyle w:val="Strong"/>
          <w:b/>
        </w:rPr>
        <w:lastRenderedPageBreak/>
        <w:t>Key messages</w:t>
      </w:r>
    </w:p>
    <w:p w14:paraId="52D68879" w14:textId="77777777" w:rsidR="00EE767D" w:rsidRDefault="00EE767D" w:rsidP="00EE767D">
      <w:pPr>
        <w:spacing w:after="0"/>
        <w:rPr>
          <w:b/>
          <w:bCs/>
        </w:rPr>
      </w:pPr>
    </w:p>
    <w:p w14:paraId="1F47EEF7" w14:textId="333D5444" w:rsidR="00EE767D" w:rsidRDefault="00EE767D" w:rsidP="000031B8">
      <w:pPr>
        <w:spacing w:after="0"/>
      </w:pPr>
      <w:r w:rsidRPr="00EE767D">
        <w:rPr>
          <w:b/>
          <w:bCs/>
        </w:rPr>
        <w:t>Child and Family Hubs</w:t>
      </w:r>
      <w:r>
        <w:t xml:space="preserve"> (Hubs) provide a ‘one stop shop’, where families can access a range of supports and services that improve child development as well as child and family health and wellbeing.</w:t>
      </w:r>
    </w:p>
    <w:p w14:paraId="57FEB400" w14:textId="7142807B" w:rsidR="00EE767D" w:rsidRDefault="00EE767D" w:rsidP="00EE767D">
      <w:pPr>
        <w:pStyle w:val="ListParagraph"/>
        <w:numPr>
          <w:ilvl w:val="0"/>
          <w:numId w:val="35"/>
        </w:numPr>
        <w:spacing w:after="0"/>
      </w:pPr>
      <w:r>
        <w:t>Hubs are gluing together quality services and supports</w:t>
      </w:r>
      <w:r w:rsidDel="00FE6E5B">
        <w:t xml:space="preserve"> </w:t>
      </w:r>
      <w:r>
        <w:t>to help children and families thrive.</w:t>
      </w:r>
    </w:p>
    <w:p w14:paraId="2F2872AF" w14:textId="4ED6B0A4" w:rsidR="00FE6E5B" w:rsidRDefault="00FE6E5B" w:rsidP="000031B8">
      <w:pPr>
        <w:pStyle w:val="ListParagraph"/>
        <w:numPr>
          <w:ilvl w:val="0"/>
          <w:numId w:val="35"/>
        </w:numPr>
        <w:spacing w:after="0"/>
      </w:pPr>
      <w:r>
        <w:t xml:space="preserve">Hubs build community partnerships </w:t>
      </w:r>
      <w:r w:rsidR="00E2536D">
        <w:t xml:space="preserve">and </w:t>
      </w:r>
      <w:r w:rsidR="005B163A">
        <w:t>co</w:t>
      </w:r>
      <w:r w:rsidR="008319A5">
        <w:t xml:space="preserve">nnections </w:t>
      </w:r>
      <w:r>
        <w:t>for children and families</w:t>
      </w:r>
      <w:r w:rsidR="0002743C">
        <w:t>.</w:t>
      </w:r>
    </w:p>
    <w:p w14:paraId="64DF0842" w14:textId="233DC6A8" w:rsidR="29E40EF5" w:rsidRDefault="29E40EF5" w:rsidP="29E40EF5">
      <w:pPr>
        <w:spacing w:after="0"/>
      </w:pPr>
    </w:p>
    <w:p w14:paraId="4DD1AD01" w14:textId="5C566430" w:rsidR="00FE6E5B" w:rsidRDefault="0074573A" w:rsidP="001E2B4A">
      <w:pPr>
        <w:spacing w:after="0"/>
        <w:rPr>
          <w:rFonts w:cstheme="majorHAnsi"/>
          <w:bCs/>
        </w:rPr>
      </w:pPr>
      <w:r w:rsidRPr="000031B8">
        <w:rPr>
          <w:rFonts w:cstheme="majorHAnsi"/>
          <w:b/>
          <w:bCs/>
        </w:rPr>
        <w:t>The Network</w:t>
      </w:r>
    </w:p>
    <w:p w14:paraId="71F7007F" w14:textId="37DB598C" w:rsidR="00EE767D" w:rsidRPr="00EE767D" w:rsidRDefault="00FE6E5B" w:rsidP="000031B8">
      <w:pPr>
        <w:pStyle w:val="ListParagraph"/>
        <w:numPr>
          <w:ilvl w:val="0"/>
          <w:numId w:val="36"/>
        </w:numPr>
        <w:spacing w:after="0"/>
        <w:rPr>
          <w:rFonts w:cstheme="majorHAnsi"/>
          <w:bCs/>
        </w:rPr>
      </w:pPr>
      <w:r>
        <w:rPr>
          <w:rFonts w:cstheme="majorHAnsi"/>
          <w:bCs/>
        </w:rPr>
        <w:t xml:space="preserve">We’re part of a </w:t>
      </w:r>
      <w:r w:rsidR="0074573A">
        <w:rPr>
          <w:rFonts w:cstheme="majorHAnsi"/>
          <w:bCs/>
        </w:rPr>
        <w:t xml:space="preserve">Network </w:t>
      </w:r>
      <w:r>
        <w:rPr>
          <w:rFonts w:cstheme="majorHAnsi"/>
          <w:bCs/>
        </w:rPr>
        <w:t>taking</w:t>
      </w:r>
      <w:r w:rsidR="0074573A">
        <w:rPr>
          <w:rFonts w:cstheme="majorHAnsi"/>
          <w:bCs/>
        </w:rPr>
        <w:t xml:space="preserve"> a national approach to implementing, evaluating </w:t>
      </w:r>
      <w:r>
        <w:rPr>
          <w:rFonts w:cstheme="majorHAnsi"/>
          <w:bCs/>
        </w:rPr>
        <w:t xml:space="preserve">and improving Child and Family </w:t>
      </w:r>
      <w:r w:rsidR="0074573A">
        <w:rPr>
          <w:rFonts w:cstheme="majorHAnsi"/>
          <w:bCs/>
        </w:rPr>
        <w:t>Hubs.</w:t>
      </w:r>
    </w:p>
    <w:p w14:paraId="77884CA2" w14:textId="4EF3EFFD" w:rsidR="0074573A" w:rsidRDefault="0074573A" w:rsidP="000031B8">
      <w:pPr>
        <w:pStyle w:val="ListParagraph"/>
        <w:numPr>
          <w:ilvl w:val="0"/>
          <w:numId w:val="36"/>
        </w:numPr>
        <w:spacing w:after="0"/>
      </w:pPr>
      <w:r w:rsidRPr="29E40EF5">
        <w:t>The Network</w:t>
      </w:r>
      <w:r w:rsidR="00675E2B" w:rsidRPr="29E40EF5">
        <w:t xml:space="preserve"> support</w:t>
      </w:r>
      <w:r w:rsidR="00FE6E5B" w:rsidRPr="29E40EF5">
        <w:t>s</w:t>
      </w:r>
      <w:r w:rsidR="00675E2B" w:rsidRPr="29E40EF5">
        <w:t xml:space="preserve"> our</w:t>
      </w:r>
      <w:r w:rsidRPr="29E40EF5">
        <w:t xml:space="preserve"> H</w:t>
      </w:r>
      <w:r w:rsidR="00675E2B" w:rsidRPr="29E40EF5">
        <w:t>ub</w:t>
      </w:r>
      <w:r w:rsidRPr="29E40EF5">
        <w:t xml:space="preserve"> with the research, evidence </w:t>
      </w:r>
      <w:r w:rsidR="00FE6E5B" w:rsidRPr="29E40EF5">
        <w:t xml:space="preserve">and resources </w:t>
      </w:r>
      <w:r w:rsidR="22F810FB" w:rsidRPr="29E40EF5">
        <w:t xml:space="preserve">we need </w:t>
      </w:r>
      <w:r w:rsidRPr="29E40EF5">
        <w:t xml:space="preserve">to </w:t>
      </w:r>
      <w:r w:rsidR="5A8394A9" w:rsidRPr="29E40EF5">
        <w:t>provide</w:t>
      </w:r>
      <w:r w:rsidR="00FE6E5B" w:rsidRPr="29E40EF5">
        <w:t xml:space="preserve"> family-centred health, education</w:t>
      </w:r>
      <w:r w:rsidRPr="29E40EF5">
        <w:t xml:space="preserve"> and </w:t>
      </w:r>
      <w:r w:rsidR="00FE6E5B" w:rsidRPr="29E40EF5">
        <w:t>social services</w:t>
      </w:r>
      <w:r w:rsidR="738A5418" w:rsidRPr="29E40EF5">
        <w:t xml:space="preserve"> for the children and families in our community.</w:t>
      </w:r>
    </w:p>
    <w:p w14:paraId="7751A260" w14:textId="77777777" w:rsidR="0074573A" w:rsidRDefault="0074573A" w:rsidP="001E2B4A">
      <w:pPr>
        <w:spacing w:after="0"/>
        <w:rPr>
          <w:rFonts w:cstheme="majorHAnsi"/>
          <w:bCs/>
        </w:rPr>
      </w:pPr>
    </w:p>
    <w:p w14:paraId="14983A94" w14:textId="77777777" w:rsidR="0074573A" w:rsidRPr="000031B8" w:rsidRDefault="0074573A" w:rsidP="001E2B4A">
      <w:pPr>
        <w:spacing w:after="0"/>
        <w:rPr>
          <w:rFonts w:cstheme="majorHAnsi"/>
          <w:b/>
          <w:bCs/>
        </w:rPr>
      </w:pPr>
      <w:r w:rsidRPr="000031B8">
        <w:rPr>
          <w:rFonts w:cstheme="majorHAnsi"/>
          <w:b/>
          <w:bCs/>
        </w:rPr>
        <w:t>The benefits</w:t>
      </w:r>
    </w:p>
    <w:p w14:paraId="2975D55D" w14:textId="530051FF" w:rsidR="00EE767D" w:rsidRDefault="0074573A" w:rsidP="000031B8">
      <w:pPr>
        <w:pStyle w:val="ListParagraph"/>
        <w:numPr>
          <w:ilvl w:val="0"/>
          <w:numId w:val="37"/>
        </w:numPr>
        <w:spacing w:after="0"/>
      </w:pPr>
      <w:r>
        <w:rPr>
          <w:rFonts w:cstheme="majorHAnsi"/>
          <w:bCs/>
        </w:rPr>
        <w:t>Our Hub is making a difference for children and families.</w:t>
      </w:r>
    </w:p>
    <w:p w14:paraId="7BFD5AF9" w14:textId="2F9E4E79" w:rsidR="0074573A" w:rsidRPr="00F8151F" w:rsidRDefault="00FE6E5B" w:rsidP="000031B8">
      <w:pPr>
        <w:pStyle w:val="ListParagraph"/>
        <w:numPr>
          <w:ilvl w:val="0"/>
          <w:numId w:val="37"/>
        </w:numPr>
        <w:spacing w:after="0"/>
      </w:pPr>
      <w:r>
        <w:rPr>
          <w:rFonts w:cstheme="majorHAnsi"/>
          <w:bCs/>
        </w:rPr>
        <w:t xml:space="preserve">Our Hub provides families with access to the services </w:t>
      </w:r>
      <w:r w:rsidR="001F5AC1">
        <w:rPr>
          <w:rFonts w:cstheme="majorHAnsi"/>
          <w:bCs/>
        </w:rPr>
        <w:t xml:space="preserve">and supports </w:t>
      </w:r>
      <w:r>
        <w:rPr>
          <w:rFonts w:cstheme="majorHAnsi"/>
          <w:bCs/>
        </w:rPr>
        <w:t>they need in one welcoming place.</w:t>
      </w:r>
    </w:p>
    <w:p w14:paraId="7D40DADE" w14:textId="7110EA64" w:rsidR="0074573A" w:rsidRDefault="0074573A" w:rsidP="000031B8">
      <w:pPr>
        <w:pStyle w:val="ListParagraph"/>
        <w:numPr>
          <w:ilvl w:val="0"/>
          <w:numId w:val="37"/>
        </w:numPr>
        <w:spacing w:after="0"/>
      </w:pPr>
      <w:r>
        <w:t xml:space="preserve">Investing in Child and Family Hubs has the potential to significantly improve </w:t>
      </w:r>
      <w:r w:rsidR="001F5AC1">
        <w:t xml:space="preserve">a range of wellbeing </w:t>
      </w:r>
      <w:r>
        <w:t xml:space="preserve">outcomes for children and families, particularly those </w:t>
      </w:r>
      <w:r w:rsidR="6D6646A6">
        <w:t>most in need</w:t>
      </w:r>
      <w:r>
        <w:t>.</w:t>
      </w:r>
    </w:p>
    <w:p w14:paraId="3C197A13" w14:textId="573452FA" w:rsidR="0074573A" w:rsidRPr="00A05FB0" w:rsidRDefault="0074573A" w:rsidP="000031B8">
      <w:pPr>
        <w:pStyle w:val="ListParagraph"/>
        <w:numPr>
          <w:ilvl w:val="0"/>
          <w:numId w:val="37"/>
        </w:numPr>
        <w:spacing w:after="0"/>
      </w:pPr>
      <w:r>
        <w:t>Children and families can thrive when they receive the right support at the right time.</w:t>
      </w:r>
    </w:p>
    <w:p w14:paraId="27B362A3" w14:textId="3DCABF5C" w:rsidR="00BA5C3E" w:rsidRPr="001D026D" w:rsidRDefault="0074573A" w:rsidP="00BA5C3E">
      <w:pPr>
        <w:spacing w:after="0"/>
      </w:pPr>
      <w:r w:rsidRPr="00161CE1">
        <w:t xml:space="preserve"> </w:t>
      </w:r>
    </w:p>
    <w:p w14:paraId="46ED8FF9" w14:textId="3726603A" w:rsidR="63FBA674" w:rsidRPr="00826FC8" w:rsidRDefault="63FBA674" w:rsidP="009A3CF0">
      <w:pPr>
        <w:pStyle w:val="Heading1"/>
        <w:rPr>
          <w:rFonts w:eastAsiaTheme="minorHAnsi"/>
        </w:rPr>
      </w:pPr>
      <w:r>
        <w:br w:type="page"/>
      </w:r>
      <w:r w:rsidR="004F16A3" w:rsidRPr="001D026D">
        <w:lastRenderedPageBreak/>
        <w:t>Suggested content</w:t>
      </w:r>
    </w:p>
    <w:p w14:paraId="7CD3309C" w14:textId="46E11517" w:rsidR="00F72089" w:rsidRPr="001C66FB" w:rsidRDefault="005E2DC0" w:rsidP="001C66FB">
      <w:pPr>
        <w:rPr>
          <w:rFonts w:eastAsia="Arial" w:cstheme="majorHAnsi"/>
        </w:rPr>
      </w:pPr>
      <w:r>
        <w:rPr>
          <w:rFonts w:eastAsia="Arial" w:cstheme="majorHAnsi"/>
        </w:rPr>
        <w:t xml:space="preserve">To save the </w:t>
      </w:r>
      <w:r w:rsidR="00ED625C">
        <w:rPr>
          <w:rFonts w:eastAsia="Arial" w:cstheme="majorHAnsi"/>
        </w:rPr>
        <w:t>example</w:t>
      </w:r>
      <w:r>
        <w:rPr>
          <w:rFonts w:eastAsia="Arial" w:cstheme="majorHAnsi"/>
        </w:rPr>
        <w:t xml:space="preserve"> images in a higher resolution, </w:t>
      </w:r>
      <w:r w:rsidR="00776996">
        <w:rPr>
          <w:rFonts w:eastAsia="Arial" w:cstheme="majorHAnsi"/>
        </w:rPr>
        <w:t>visit</w:t>
      </w:r>
      <w:r>
        <w:rPr>
          <w:rFonts w:eastAsia="Arial" w:cstheme="majorHAnsi"/>
        </w:rPr>
        <w:t xml:space="preserve"> </w:t>
      </w:r>
      <w:hyperlink r:id="rId12" w:history="1">
        <w:r w:rsidR="00776996">
          <w:rPr>
            <w:rStyle w:val="Hyperlink"/>
            <w:rFonts w:eastAsia="Arial" w:cstheme="majorHAnsi"/>
          </w:rPr>
          <w:t>our website</w:t>
        </w:r>
        <w:r w:rsidRPr="005E2DC0">
          <w:rPr>
            <w:rStyle w:val="Hyperlink"/>
            <w:rFonts w:eastAsia="Arial" w:cstheme="majorHAnsi"/>
          </w:rPr>
          <w:t>.</w:t>
        </w:r>
      </w:hyperlink>
    </w:p>
    <w:tbl>
      <w:tblPr>
        <w:tblStyle w:val="TableGrid"/>
        <w:tblW w:w="15451" w:type="dxa"/>
        <w:tblInd w:w="-714" w:type="dxa"/>
        <w:tblLayout w:type="fixed"/>
        <w:tblLook w:val="04A0" w:firstRow="1" w:lastRow="0" w:firstColumn="1" w:lastColumn="0" w:noHBand="0" w:noVBand="1"/>
      </w:tblPr>
      <w:tblGrid>
        <w:gridCol w:w="1985"/>
        <w:gridCol w:w="1985"/>
        <w:gridCol w:w="7087"/>
        <w:gridCol w:w="4394"/>
      </w:tblGrid>
      <w:tr w:rsidR="002B0C27" w:rsidRPr="001D026D" w14:paraId="5D57DE10" w14:textId="77777777" w:rsidTr="000209C9">
        <w:trPr>
          <w:trHeight w:val="300"/>
        </w:trPr>
        <w:tc>
          <w:tcPr>
            <w:tcW w:w="1985" w:type="dxa"/>
            <w:shd w:val="clear" w:color="auto" w:fill="CFC6FE"/>
          </w:tcPr>
          <w:p w14:paraId="5835F1CC" w14:textId="193A09BB" w:rsidR="002B0C27" w:rsidRDefault="002B0C27" w:rsidP="006E26C7">
            <w:pPr>
              <w:rPr>
                <w:rFonts w:eastAsia="Arial" w:cstheme="majorHAnsi"/>
                <w:b/>
                <w:bCs/>
              </w:rPr>
            </w:pPr>
            <w:r>
              <w:rPr>
                <w:rFonts w:eastAsia="Arial" w:cstheme="majorHAnsi"/>
                <w:b/>
                <w:bCs/>
              </w:rPr>
              <w:t>Purpose</w:t>
            </w:r>
          </w:p>
        </w:tc>
        <w:tc>
          <w:tcPr>
            <w:tcW w:w="1985" w:type="dxa"/>
            <w:shd w:val="clear" w:color="auto" w:fill="CFC6FE"/>
          </w:tcPr>
          <w:p w14:paraId="56A0BE7E" w14:textId="1D5A74BA" w:rsidR="6BED5404" w:rsidRDefault="6BED5404" w:rsidP="63FBA674">
            <w:pPr>
              <w:rPr>
                <w:rFonts w:eastAsia="Arial" w:cstheme="majorBidi"/>
                <w:b/>
                <w:bCs/>
              </w:rPr>
            </w:pPr>
            <w:r w:rsidRPr="63FBA674">
              <w:rPr>
                <w:rFonts w:eastAsia="Arial" w:cstheme="majorBidi"/>
                <w:b/>
                <w:bCs/>
              </w:rPr>
              <w:t>Type of organisation</w:t>
            </w:r>
          </w:p>
        </w:tc>
        <w:tc>
          <w:tcPr>
            <w:tcW w:w="7087" w:type="dxa"/>
            <w:shd w:val="clear" w:color="auto" w:fill="CFC6FE"/>
          </w:tcPr>
          <w:p w14:paraId="0AC7E9B9" w14:textId="6C583AFD" w:rsidR="002B0C27" w:rsidRPr="001D026D" w:rsidRDefault="00AD60CF" w:rsidP="006E26C7">
            <w:pPr>
              <w:rPr>
                <w:rFonts w:eastAsia="Arial" w:cstheme="majorHAnsi"/>
              </w:rPr>
            </w:pPr>
            <w:r>
              <w:rPr>
                <w:rFonts w:eastAsia="Arial" w:cstheme="majorHAnsi"/>
                <w:b/>
                <w:bCs/>
              </w:rPr>
              <w:t>Sample c</w:t>
            </w:r>
            <w:r w:rsidR="00A83861">
              <w:rPr>
                <w:rFonts w:eastAsia="Arial" w:cstheme="majorHAnsi"/>
                <w:b/>
                <w:bCs/>
              </w:rPr>
              <w:t>ontent</w:t>
            </w:r>
          </w:p>
        </w:tc>
        <w:tc>
          <w:tcPr>
            <w:tcW w:w="4394" w:type="dxa"/>
            <w:shd w:val="clear" w:color="auto" w:fill="CFC6FE"/>
          </w:tcPr>
          <w:p w14:paraId="325E0E50" w14:textId="64264C38" w:rsidR="002B0C27" w:rsidRPr="001D026D" w:rsidRDefault="00AD60CF" w:rsidP="006E26C7">
            <w:pPr>
              <w:rPr>
                <w:rFonts w:eastAsia="Arial" w:cstheme="majorHAnsi"/>
              </w:rPr>
            </w:pPr>
            <w:r>
              <w:rPr>
                <w:rFonts w:eastAsia="Arial" w:cstheme="majorHAnsi"/>
                <w:b/>
                <w:bCs/>
              </w:rPr>
              <w:t>Suggested i</w:t>
            </w:r>
            <w:r w:rsidR="002B0C27" w:rsidRPr="001D026D">
              <w:rPr>
                <w:rFonts w:eastAsia="Arial" w:cstheme="majorHAnsi"/>
                <w:b/>
                <w:bCs/>
              </w:rPr>
              <w:t>mage</w:t>
            </w:r>
          </w:p>
        </w:tc>
      </w:tr>
      <w:tr w:rsidR="002B0C27" w:rsidRPr="001D026D" w14:paraId="63584BF6" w14:textId="77777777" w:rsidTr="000209C9">
        <w:trPr>
          <w:trHeight w:val="831"/>
        </w:trPr>
        <w:tc>
          <w:tcPr>
            <w:tcW w:w="1985" w:type="dxa"/>
          </w:tcPr>
          <w:p w14:paraId="4AE0ED1A" w14:textId="47566E5F" w:rsidR="002B0C27" w:rsidRPr="001D026D" w:rsidRDefault="00CA3EC2" w:rsidP="006E26C7">
            <w:pPr>
              <w:rPr>
                <w:rFonts w:eastAsia="Arial" w:cstheme="majorHAnsi"/>
              </w:rPr>
            </w:pPr>
            <w:r>
              <w:rPr>
                <w:rFonts w:eastAsia="Arial" w:cstheme="majorHAnsi"/>
              </w:rPr>
              <w:t>Introduc</w:t>
            </w:r>
            <w:r w:rsidR="00A83861">
              <w:rPr>
                <w:rFonts w:eastAsia="Arial" w:cstheme="majorHAnsi"/>
              </w:rPr>
              <w:t>e</w:t>
            </w:r>
            <w:r>
              <w:rPr>
                <w:rFonts w:eastAsia="Arial" w:cstheme="majorHAnsi"/>
              </w:rPr>
              <w:t xml:space="preserve"> the Network</w:t>
            </w:r>
          </w:p>
        </w:tc>
        <w:tc>
          <w:tcPr>
            <w:tcW w:w="1985" w:type="dxa"/>
          </w:tcPr>
          <w:p w14:paraId="0830CA32" w14:textId="4D31E462" w:rsidR="216AB6B0" w:rsidRDefault="216AB6B0" w:rsidP="63FBA674">
            <w:pPr>
              <w:rPr>
                <w:rFonts w:eastAsia="Arial" w:cstheme="majorBidi"/>
              </w:rPr>
            </w:pPr>
            <w:r w:rsidRPr="63FBA674">
              <w:rPr>
                <w:rFonts w:eastAsia="Arial" w:cstheme="majorBidi"/>
              </w:rPr>
              <w:t>Any organisation</w:t>
            </w:r>
          </w:p>
        </w:tc>
        <w:tc>
          <w:tcPr>
            <w:tcW w:w="7087" w:type="dxa"/>
          </w:tcPr>
          <w:p w14:paraId="1DE5DA27" w14:textId="69877306" w:rsidR="002B0C27" w:rsidRDefault="002B0C27" w:rsidP="006E26C7">
            <w:pPr>
              <w:rPr>
                <w:rFonts w:eastAsia="Arial" w:cstheme="majorHAnsi"/>
              </w:rPr>
            </w:pPr>
            <w:r w:rsidRPr="001D026D">
              <w:rPr>
                <w:rFonts w:eastAsia="Arial" w:cstheme="majorHAnsi"/>
              </w:rPr>
              <w:t xml:space="preserve">Did you know that </w:t>
            </w:r>
            <w:r w:rsidRPr="00AD2368">
              <w:rPr>
                <w:rFonts w:eastAsia="Arial" w:cstheme="majorHAnsi"/>
                <w:b/>
                <w:color w:val="7030A0"/>
              </w:rPr>
              <w:t>&lt;insert name of Hub&gt;</w:t>
            </w:r>
            <w:r w:rsidRPr="00AD2368">
              <w:rPr>
                <w:rFonts w:eastAsia="Arial" w:cstheme="majorHAnsi"/>
                <w:color w:val="7030A0"/>
              </w:rPr>
              <w:t xml:space="preserve"> </w:t>
            </w:r>
            <w:r w:rsidRPr="001D026D">
              <w:rPr>
                <w:rFonts w:eastAsia="Arial" w:cstheme="majorHAnsi"/>
              </w:rPr>
              <w:t>is part of the National Child and Family Hubs Network?</w:t>
            </w:r>
          </w:p>
          <w:p w14:paraId="4BC92743" w14:textId="77777777" w:rsidR="002B0C27" w:rsidRDefault="002B0C27" w:rsidP="006E26C7">
            <w:pPr>
              <w:rPr>
                <w:rFonts w:eastAsia="Arial" w:cstheme="majorHAnsi"/>
              </w:rPr>
            </w:pPr>
          </w:p>
          <w:p w14:paraId="571091F7" w14:textId="66787D07" w:rsidR="002B0C27" w:rsidRDefault="00181FD7" w:rsidP="006E26C7">
            <w:pPr>
              <w:rPr>
                <w:rFonts w:eastAsia="Arial" w:cstheme="majorHAnsi"/>
              </w:rPr>
            </w:pPr>
            <w:r>
              <w:rPr>
                <w:rFonts w:eastAsia="Arial" w:cstheme="majorHAnsi"/>
              </w:rPr>
              <w:t>The</w:t>
            </w:r>
            <w:r w:rsidR="00592753" w:rsidRPr="00592753">
              <w:rPr>
                <w:rFonts w:eastAsia="Arial" w:cstheme="majorHAnsi"/>
              </w:rPr>
              <w:t xml:space="preserve"> Network </w:t>
            </w:r>
            <w:r>
              <w:rPr>
                <w:rFonts w:eastAsia="Arial" w:cstheme="majorHAnsi"/>
              </w:rPr>
              <w:t>uses</w:t>
            </w:r>
            <w:r w:rsidR="00592753" w:rsidRPr="00592753">
              <w:rPr>
                <w:rFonts w:eastAsia="Arial" w:cstheme="majorHAnsi"/>
              </w:rPr>
              <w:t xml:space="preserve"> a national approach to implementing, evaluating and improving Child and Family Hubs.</w:t>
            </w:r>
          </w:p>
          <w:p w14:paraId="72068975" w14:textId="77777777" w:rsidR="00592753" w:rsidRDefault="00592753" w:rsidP="006E26C7">
            <w:pPr>
              <w:rPr>
                <w:rFonts w:eastAsia="Arial" w:cstheme="majorHAnsi"/>
              </w:rPr>
            </w:pPr>
          </w:p>
          <w:p w14:paraId="0EEF0533" w14:textId="7EF63548" w:rsidR="00592753" w:rsidRPr="001D026D" w:rsidRDefault="00592753" w:rsidP="006E26C7">
            <w:pPr>
              <w:rPr>
                <w:rFonts w:eastAsia="Arial" w:cstheme="majorHAnsi"/>
              </w:rPr>
            </w:pPr>
            <w:r>
              <w:rPr>
                <w:rFonts w:eastAsia="Arial" w:cstheme="majorHAnsi"/>
              </w:rPr>
              <w:t>Learn more</w:t>
            </w:r>
            <w:r w:rsidR="001C20DB">
              <w:rPr>
                <w:rFonts w:eastAsia="Arial" w:cstheme="majorHAnsi"/>
              </w:rPr>
              <w:t xml:space="preserve"> </w:t>
            </w:r>
            <w:r w:rsidR="003D662D">
              <w:rPr>
                <w:rFonts w:eastAsia="Arial" w:cstheme="majorHAnsi"/>
              </w:rPr>
              <w:t xml:space="preserve">about the Network: </w:t>
            </w:r>
            <w:hyperlink r:id="rId13" w:history="1">
              <w:r w:rsidR="004C7EDC" w:rsidRPr="00061385">
                <w:rPr>
                  <w:rStyle w:val="Hyperlink"/>
                  <w:rFonts w:eastAsia="Arial" w:cstheme="majorHAnsi"/>
                </w:rPr>
                <w:t>https://bit.ly/childandfamilyhubs</w:t>
              </w:r>
            </w:hyperlink>
            <w:r w:rsidR="004C7EDC">
              <w:rPr>
                <w:rFonts w:eastAsia="Arial" w:cstheme="majorHAnsi"/>
              </w:rPr>
              <w:t xml:space="preserve"> </w:t>
            </w:r>
          </w:p>
        </w:tc>
        <w:tc>
          <w:tcPr>
            <w:tcW w:w="4394" w:type="dxa"/>
          </w:tcPr>
          <w:p w14:paraId="02A732E6" w14:textId="00796751" w:rsidR="002B0C27" w:rsidRPr="001D026D" w:rsidRDefault="002B0C27" w:rsidP="006E26C7">
            <w:pPr>
              <w:rPr>
                <w:rFonts w:eastAsia="Arial" w:cstheme="majorHAnsi"/>
                <w:b/>
                <w:bCs/>
              </w:rPr>
            </w:pPr>
            <w:r>
              <w:rPr>
                <w:rFonts w:eastAsia="Arial" w:cstheme="majorHAnsi"/>
                <w:b/>
                <w:noProof/>
                <w:lang w:eastAsia="en-AU"/>
              </w:rPr>
              <w:drawing>
                <wp:inline distT="0" distB="0" distL="0" distR="0" wp14:anchorId="4C7D3769" wp14:editId="02558910">
                  <wp:extent cx="1633728" cy="1633728"/>
                  <wp:effectExtent l="0" t="0" r="5080" b="5080"/>
                  <wp:docPr id="1823801805"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01805" name="Picture 6">
                            <a:hlinkClick r:id="rId12"/>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9975" cy="1649975"/>
                          </a:xfrm>
                          <a:prstGeom prst="rect">
                            <a:avLst/>
                          </a:prstGeom>
                        </pic:spPr>
                      </pic:pic>
                    </a:graphicData>
                  </a:graphic>
                </wp:inline>
              </w:drawing>
            </w:r>
          </w:p>
        </w:tc>
      </w:tr>
      <w:tr w:rsidR="008D5BD7" w:rsidRPr="001D026D" w14:paraId="2825F0AD" w14:textId="77777777" w:rsidTr="00C44153">
        <w:trPr>
          <w:trHeight w:val="831"/>
        </w:trPr>
        <w:tc>
          <w:tcPr>
            <w:tcW w:w="1985" w:type="dxa"/>
          </w:tcPr>
          <w:p w14:paraId="004E0A21" w14:textId="77777777" w:rsidR="008D5BD7" w:rsidRPr="63FBA674" w:rsidRDefault="008D5BD7" w:rsidP="00C44153">
            <w:pPr>
              <w:rPr>
                <w:rFonts w:eastAsia="Arial" w:cstheme="majorBidi"/>
              </w:rPr>
            </w:pPr>
            <w:r>
              <w:rPr>
                <w:rFonts w:eastAsia="Arial" w:cstheme="majorBidi"/>
              </w:rPr>
              <w:t>Raise awareness of the Network</w:t>
            </w:r>
          </w:p>
        </w:tc>
        <w:tc>
          <w:tcPr>
            <w:tcW w:w="1985" w:type="dxa"/>
          </w:tcPr>
          <w:p w14:paraId="4CE7430B" w14:textId="77777777" w:rsidR="008D5BD7" w:rsidRPr="63FBA674" w:rsidRDefault="008D5BD7" w:rsidP="00C44153">
            <w:pPr>
              <w:rPr>
                <w:rFonts w:eastAsia="Arial" w:cstheme="majorBidi"/>
              </w:rPr>
            </w:pPr>
            <w:r>
              <w:rPr>
                <w:rFonts w:eastAsia="Arial" w:cstheme="majorBidi"/>
              </w:rPr>
              <w:t>Any organisation</w:t>
            </w:r>
          </w:p>
        </w:tc>
        <w:tc>
          <w:tcPr>
            <w:tcW w:w="7087" w:type="dxa"/>
          </w:tcPr>
          <w:p w14:paraId="5F03D988" w14:textId="06C9661F" w:rsidR="008D5BD7" w:rsidRPr="00F35BC5" w:rsidRDefault="008D5BD7" w:rsidP="00C44153">
            <w:pPr>
              <w:rPr>
                <w:rFonts w:eastAsia="Arial" w:cstheme="majorHAnsi"/>
                <w:lang w:val="en-AU"/>
              </w:rPr>
            </w:pPr>
            <w:r w:rsidRPr="00F35BC5">
              <w:rPr>
                <w:rFonts w:eastAsia="Arial" w:cstheme="majorHAnsi"/>
                <w:lang w:val="en-AU"/>
              </w:rPr>
              <w:t xml:space="preserve">Child and Family Hubs provide a </w:t>
            </w:r>
            <w:r w:rsidR="002B0F16">
              <w:rPr>
                <w:rFonts w:eastAsia="Arial" w:cstheme="majorHAnsi"/>
                <w:lang w:val="en-AU"/>
              </w:rPr>
              <w:t>welcoming</w:t>
            </w:r>
            <w:r w:rsidRPr="00F35BC5">
              <w:rPr>
                <w:rFonts w:eastAsia="Arial" w:cstheme="majorHAnsi"/>
                <w:lang w:val="en-AU"/>
              </w:rPr>
              <w:t xml:space="preserve"> ‘front door’ for families to access a range of services, supports and social connections. There is a growing body of evidence that Hubs can improve child health and educational outcomes</w:t>
            </w:r>
            <w:r w:rsidR="006E2D39">
              <w:rPr>
                <w:rFonts w:eastAsia="Arial" w:cstheme="majorHAnsi"/>
                <w:lang w:val="en-AU"/>
              </w:rPr>
              <w:t>,</w:t>
            </w:r>
            <w:r w:rsidRPr="00F35BC5">
              <w:rPr>
                <w:rFonts w:eastAsia="Arial" w:cstheme="majorHAnsi"/>
                <w:lang w:val="en-AU"/>
              </w:rPr>
              <w:t xml:space="preserve"> and support families to access quality services and supports equitably.</w:t>
            </w:r>
          </w:p>
          <w:p w14:paraId="31BD2B25" w14:textId="77777777" w:rsidR="008D5BD7" w:rsidRDefault="008D5BD7" w:rsidP="00C44153">
            <w:pPr>
              <w:rPr>
                <w:rFonts w:eastAsia="Arial" w:cstheme="majorHAnsi"/>
                <w:lang w:val="en-AU"/>
              </w:rPr>
            </w:pPr>
          </w:p>
          <w:p w14:paraId="412D0421" w14:textId="775F750C" w:rsidR="008D5BD7" w:rsidRDefault="008D5BD7" w:rsidP="00C44153">
            <w:pPr>
              <w:rPr>
                <w:rFonts w:eastAsia="Arial" w:cstheme="majorHAnsi"/>
                <w:lang w:val="en-AU"/>
              </w:rPr>
            </w:pPr>
            <w:r w:rsidRPr="00F35BC5">
              <w:rPr>
                <w:rFonts w:eastAsia="Arial" w:cstheme="majorHAnsi"/>
                <w:lang w:val="en-AU"/>
              </w:rPr>
              <w:t xml:space="preserve">Join the Network as a member to build the capacity </w:t>
            </w:r>
            <w:r>
              <w:rPr>
                <w:rFonts w:eastAsia="Arial" w:cstheme="majorHAnsi"/>
                <w:lang w:val="en-AU"/>
              </w:rPr>
              <w:t>o</w:t>
            </w:r>
            <w:r w:rsidRPr="00F35BC5">
              <w:rPr>
                <w:rFonts w:eastAsia="Arial" w:cstheme="majorHAnsi"/>
                <w:lang w:val="en-AU"/>
              </w:rPr>
              <w:t>f Hubs across Australia</w:t>
            </w:r>
            <w:r>
              <w:rPr>
                <w:rFonts w:eastAsia="Arial" w:cstheme="majorHAnsi"/>
                <w:lang w:val="en-AU"/>
              </w:rPr>
              <w:t xml:space="preserve"> </w:t>
            </w:r>
            <w:hyperlink r:id="rId15" w:history="1">
              <w:r w:rsidRPr="00061385">
                <w:rPr>
                  <w:rStyle w:val="Hyperlink"/>
                  <w:rFonts w:eastAsia="Arial" w:cstheme="majorHAnsi"/>
                </w:rPr>
                <w:t>https://bit.ly/3RLrcmG</w:t>
              </w:r>
            </w:hyperlink>
            <w:r>
              <w:rPr>
                <w:rFonts w:eastAsia="Arial" w:cstheme="majorHAnsi"/>
                <w:lang w:val="en-AU"/>
              </w:rPr>
              <w:t xml:space="preserve"> </w:t>
            </w:r>
          </w:p>
          <w:p w14:paraId="77045015" w14:textId="77777777" w:rsidR="008D5BD7" w:rsidRPr="00AD2368" w:rsidRDefault="008D5BD7" w:rsidP="00C44153">
            <w:pPr>
              <w:rPr>
                <w:rFonts w:eastAsia="Arial" w:cstheme="majorHAnsi"/>
                <w:lang w:val="en-AU"/>
              </w:rPr>
            </w:pPr>
          </w:p>
        </w:tc>
        <w:tc>
          <w:tcPr>
            <w:tcW w:w="4394" w:type="dxa"/>
          </w:tcPr>
          <w:p w14:paraId="7B813D9F" w14:textId="77777777" w:rsidR="008D5BD7" w:rsidRDefault="008D5BD7" w:rsidP="00C44153">
            <w:pPr>
              <w:rPr>
                <w:rFonts w:eastAsia="Arial" w:cstheme="majorHAnsi"/>
                <w:b/>
                <w:noProof/>
                <w:lang w:eastAsia="en-AU"/>
              </w:rPr>
            </w:pPr>
            <w:r>
              <w:rPr>
                <w:noProof/>
              </w:rPr>
              <w:drawing>
                <wp:inline distT="0" distB="0" distL="0" distR="0" wp14:anchorId="528EF6B0" wp14:editId="519A8F9C">
                  <wp:extent cx="2202815" cy="2202815"/>
                  <wp:effectExtent l="0" t="0" r="6985" b="6985"/>
                  <wp:docPr id="439794875" name="Picture 4" descr="A green and blue background with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16879" name="Picture 4" descr="A green and blue background with text&#10;&#10;Description automatically generated">
                            <a:hlinkClick r:id="rId12"/>
                          </pic:cNvPr>
                          <pic:cNvPicPr/>
                        </pic:nvPicPr>
                        <pic:blipFill>
                          <a:blip r:embed="rId16">
                            <a:extLst>
                              <a:ext uri="{28A0092B-C50C-407E-A947-70E740481C1C}">
                                <a14:useLocalDpi xmlns:a14="http://schemas.microsoft.com/office/drawing/2010/main" val="0"/>
                              </a:ext>
                            </a:extLst>
                          </a:blip>
                          <a:stretch>
                            <a:fillRect/>
                          </a:stretch>
                        </pic:blipFill>
                        <pic:spPr>
                          <a:xfrm>
                            <a:off x="0" y="0"/>
                            <a:ext cx="2202815" cy="2202815"/>
                          </a:xfrm>
                          <a:prstGeom prst="rect">
                            <a:avLst/>
                          </a:prstGeom>
                        </pic:spPr>
                      </pic:pic>
                    </a:graphicData>
                  </a:graphic>
                </wp:inline>
              </w:drawing>
            </w:r>
          </w:p>
        </w:tc>
      </w:tr>
      <w:tr w:rsidR="00E96636" w:rsidRPr="001D026D" w14:paraId="753CBA69" w14:textId="77777777" w:rsidTr="000209C9">
        <w:trPr>
          <w:trHeight w:val="831"/>
        </w:trPr>
        <w:tc>
          <w:tcPr>
            <w:tcW w:w="1985" w:type="dxa"/>
          </w:tcPr>
          <w:p w14:paraId="2A587427" w14:textId="05DCACF8" w:rsidR="00E96636" w:rsidRDefault="00E96636" w:rsidP="00E96636">
            <w:pPr>
              <w:rPr>
                <w:rFonts w:eastAsia="Arial" w:cstheme="majorHAnsi"/>
              </w:rPr>
            </w:pPr>
            <w:r w:rsidRPr="003F6C59">
              <w:rPr>
                <w:rFonts w:eastAsia="Arial" w:cstheme="majorBidi"/>
              </w:rPr>
              <w:lastRenderedPageBreak/>
              <w:t xml:space="preserve">Raise awareness of </w:t>
            </w:r>
            <w:r w:rsidR="006F0F78">
              <w:rPr>
                <w:rFonts w:eastAsia="Arial" w:cstheme="majorBidi"/>
              </w:rPr>
              <w:t xml:space="preserve">the evidence for Hubs in </w:t>
            </w:r>
            <w:r w:rsidR="00B24F66">
              <w:rPr>
                <w:rFonts w:eastAsia="Arial" w:cstheme="majorBidi"/>
              </w:rPr>
              <w:t>context</w:t>
            </w:r>
            <w:r w:rsidR="006F0F78">
              <w:rPr>
                <w:rFonts w:eastAsia="Arial" w:cstheme="majorBidi"/>
              </w:rPr>
              <w:t xml:space="preserve"> of </w:t>
            </w:r>
            <w:r w:rsidR="00B24F66">
              <w:rPr>
                <w:rFonts w:eastAsia="Arial" w:cstheme="majorBidi"/>
              </w:rPr>
              <w:t>education and justice</w:t>
            </w:r>
            <w:r w:rsidRPr="003F6C59">
              <w:rPr>
                <w:rFonts w:eastAsia="Arial" w:cstheme="majorBidi"/>
              </w:rPr>
              <w:t xml:space="preserve"> </w:t>
            </w:r>
          </w:p>
        </w:tc>
        <w:tc>
          <w:tcPr>
            <w:tcW w:w="1985" w:type="dxa"/>
          </w:tcPr>
          <w:p w14:paraId="1E6CCA78" w14:textId="1E9D8671" w:rsidR="00E96636" w:rsidRPr="63FBA674" w:rsidRDefault="00E96636" w:rsidP="00E96636">
            <w:pPr>
              <w:rPr>
                <w:rFonts w:eastAsia="Arial" w:cstheme="majorBidi"/>
              </w:rPr>
            </w:pPr>
            <w:r>
              <w:rPr>
                <w:rFonts w:eastAsia="Arial" w:cstheme="majorBidi"/>
              </w:rPr>
              <w:t>Any organisation</w:t>
            </w:r>
          </w:p>
        </w:tc>
        <w:tc>
          <w:tcPr>
            <w:tcW w:w="7087" w:type="dxa"/>
          </w:tcPr>
          <w:p w14:paraId="7A73D5EE" w14:textId="3677D66C" w:rsidR="003D495E" w:rsidRDefault="003D495E" w:rsidP="003D495E">
            <w:pPr>
              <w:rPr>
                <w:rFonts w:eastAsia="Arial" w:cstheme="majorHAnsi"/>
              </w:rPr>
            </w:pPr>
            <w:r>
              <w:rPr>
                <w:rFonts w:eastAsia="Arial" w:cstheme="majorHAnsi"/>
              </w:rPr>
              <w:t xml:space="preserve">When young children have access to a </w:t>
            </w:r>
            <w:r w:rsidR="00547642">
              <w:rPr>
                <w:rFonts w:eastAsia="Arial" w:cstheme="majorHAnsi"/>
              </w:rPr>
              <w:t xml:space="preserve">Child and Family </w:t>
            </w:r>
            <w:r>
              <w:rPr>
                <w:rFonts w:eastAsia="Arial" w:cstheme="majorHAnsi"/>
              </w:rPr>
              <w:t>Hub</w:t>
            </w:r>
            <w:r w:rsidR="00900B6C">
              <w:rPr>
                <w:rFonts w:eastAsia="Arial" w:cstheme="majorHAnsi"/>
              </w:rPr>
              <w:t xml:space="preserve"> that </w:t>
            </w:r>
            <w:r>
              <w:rPr>
                <w:rFonts w:eastAsia="Arial" w:cstheme="majorHAnsi"/>
              </w:rPr>
              <w:t>provid</w:t>
            </w:r>
            <w:r w:rsidR="00900B6C">
              <w:rPr>
                <w:rFonts w:eastAsia="Arial" w:cstheme="majorHAnsi"/>
              </w:rPr>
              <w:t>es</w:t>
            </w:r>
            <w:r>
              <w:rPr>
                <w:rFonts w:eastAsia="Arial" w:cstheme="majorHAnsi"/>
              </w:rPr>
              <w:t xml:space="preserve"> a range of services and supports to their families, </w:t>
            </w:r>
            <w:r w:rsidR="00372134">
              <w:rPr>
                <w:rFonts w:eastAsia="Arial" w:cstheme="majorHAnsi"/>
              </w:rPr>
              <w:t>there ar</w:t>
            </w:r>
            <w:r w:rsidR="00416F72">
              <w:rPr>
                <w:rFonts w:eastAsia="Arial" w:cstheme="majorHAnsi"/>
              </w:rPr>
              <w:t>e</w:t>
            </w:r>
            <w:r w:rsidR="00372134">
              <w:rPr>
                <w:rFonts w:eastAsia="Arial" w:cstheme="majorHAnsi"/>
              </w:rPr>
              <w:t xml:space="preserve"> associated</w:t>
            </w:r>
            <w:r>
              <w:rPr>
                <w:rFonts w:eastAsia="Arial" w:cstheme="majorHAnsi"/>
              </w:rPr>
              <w:t xml:space="preserve"> </w:t>
            </w:r>
            <w:r w:rsidR="00900B6C">
              <w:rPr>
                <w:rFonts w:eastAsia="Arial" w:cstheme="majorHAnsi"/>
              </w:rPr>
              <w:t>improve</w:t>
            </w:r>
            <w:r w:rsidR="00416F72">
              <w:rPr>
                <w:rFonts w:eastAsia="Arial" w:cstheme="majorHAnsi"/>
              </w:rPr>
              <w:t>ments in</w:t>
            </w:r>
            <w:r>
              <w:rPr>
                <w:rFonts w:eastAsia="Arial" w:cstheme="majorHAnsi"/>
              </w:rPr>
              <w:t xml:space="preserve"> their </w:t>
            </w:r>
            <w:r w:rsidR="00957C8E">
              <w:rPr>
                <w:rFonts w:eastAsia="Arial" w:cstheme="majorHAnsi"/>
              </w:rPr>
              <w:t xml:space="preserve">health, </w:t>
            </w:r>
            <w:r>
              <w:rPr>
                <w:rFonts w:eastAsia="Arial" w:cstheme="majorHAnsi"/>
              </w:rPr>
              <w:t>development</w:t>
            </w:r>
            <w:r w:rsidR="00957C8E">
              <w:rPr>
                <w:rFonts w:eastAsia="Arial" w:cstheme="majorHAnsi"/>
              </w:rPr>
              <w:t xml:space="preserve"> and</w:t>
            </w:r>
            <w:r>
              <w:rPr>
                <w:rFonts w:eastAsia="Arial" w:cstheme="majorHAnsi"/>
              </w:rPr>
              <w:t xml:space="preserve"> education. </w:t>
            </w:r>
          </w:p>
          <w:p w14:paraId="7D55ED8F" w14:textId="77777777" w:rsidR="003D495E" w:rsidRDefault="003D495E" w:rsidP="00DF08C4">
            <w:pPr>
              <w:rPr>
                <w:rFonts w:eastAsia="Arial" w:cstheme="majorHAnsi"/>
              </w:rPr>
            </w:pPr>
          </w:p>
          <w:p w14:paraId="6C24D8E7" w14:textId="09A1B323" w:rsidR="00F85F15" w:rsidRDefault="000209C9" w:rsidP="00E96636">
            <w:pPr>
              <w:rPr>
                <w:rFonts w:eastAsia="Arial" w:cstheme="majorHAnsi"/>
              </w:rPr>
            </w:pPr>
            <w:r>
              <w:rPr>
                <w:rFonts w:eastAsia="Arial" w:cstheme="majorHAnsi"/>
              </w:rPr>
              <w:t>International s</w:t>
            </w:r>
            <w:r w:rsidR="003D495E">
              <w:rPr>
                <w:rFonts w:eastAsia="Arial" w:cstheme="majorHAnsi"/>
              </w:rPr>
              <w:t xml:space="preserve">tudies have shown that </w:t>
            </w:r>
            <w:r w:rsidR="00F42F30">
              <w:rPr>
                <w:rFonts w:eastAsia="Arial" w:cstheme="majorHAnsi"/>
              </w:rPr>
              <w:t>access to a Hub</w:t>
            </w:r>
            <w:r w:rsidR="00F85F15">
              <w:rPr>
                <w:rFonts w:eastAsia="Arial" w:cstheme="majorHAnsi"/>
              </w:rPr>
              <w:t>:</w:t>
            </w:r>
            <w:r w:rsidR="00F42F30">
              <w:rPr>
                <w:rFonts w:eastAsia="Arial" w:cstheme="majorHAnsi"/>
              </w:rPr>
              <w:t xml:space="preserve"> </w:t>
            </w:r>
          </w:p>
          <w:p w14:paraId="7805C298" w14:textId="03DCA429" w:rsidR="00F85F15" w:rsidRPr="00D128A9" w:rsidRDefault="00F85F15" w:rsidP="00F85F15">
            <w:pPr>
              <w:pStyle w:val="ListParagraph"/>
              <w:numPr>
                <w:ilvl w:val="0"/>
                <w:numId w:val="40"/>
              </w:numPr>
              <w:spacing w:after="0"/>
              <w:rPr>
                <w:rStyle w:val="Hyperlink"/>
                <w:rFonts w:eastAsia="Arial" w:cstheme="majorHAnsi"/>
                <w:color w:val="auto"/>
                <w:u w:val="none"/>
              </w:rPr>
            </w:pPr>
            <w:r>
              <w:rPr>
                <w:rFonts w:eastAsia="Arial" w:cstheme="majorHAnsi"/>
              </w:rPr>
              <w:t xml:space="preserve">is </w:t>
            </w:r>
            <w:r w:rsidRPr="00876C09">
              <w:rPr>
                <w:rFonts w:eastAsia="Arial" w:cstheme="majorHAnsi"/>
              </w:rPr>
              <w:t xml:space="preserve">associated </w:t>
            </w:r>
            <w:r w:rsidRPr="00876C09">
              <w:rPr>
                <w:rFonts w:eastAsia="Arial" w:cstheme="majorHAnsi"/>
                <w:b/>
              </w:rPr>
              <w:t>significant improvements in the educational achievement</w:t>
            </w:r>
            <w:r>
              <w:rPr>
                <w:rFonts w:eastAsia="Arial" w:cstheme="majorHAnsi"/>
                <w:b/>
              </w:rPr>
              <w:t xml:space="preserve"> in children</w:t>
            </w:r>
            <w:r w:rsidRPr="00876C09">
              <w:rPr>
                <w:rFonts w:eastAsia="Arial" w:cstheme="majorHAnsi"/>
              </w:rPr>
              <w:t xml:space="preserve">, with benefits lasting well into high school. Read more: </w:t>
            </w:r>
            <w:hyperlink r:id="rId17" w:history="1">
              <w:r w:rsidRPr="00F85F15">
                <w:rPr>
                  <w:rStyle w:val="Hyperlink"/>
                  <w:rFonts w:eastAsia="Arial" w:cstheme="majorHAnsi"/>
                </w:rPr>
                <w:t>https://bit.ly/3Zf7eVI</w:t>
              </w:r>
            </w:hyperlink>
          </w:p>
          <w:p w14:paraId="1B175027" w14:textId="02B1D797" w:rsidR="002B0F16" w:rsidRPr="00C64CA8" w:rsidRDefault="009309D5" w:rsidP="00C64CA8">
            <w:pPr>
              <w:pStyle w:val="ListParagraph"/>
              <w:numPr>
                <w:ilvl w:val="0"/>
                <w:numId w:val="40"/>
              </w:numPr>
              <w:spacing w:after="0"/>
            </w:pPr>
            <w:r w:rsidRPr="00C64CA8">
              <w:rPr>
                <w:rFonts w:eastAsia="Arial" w:cstheme="majorHAnsi"/>
              </w:rPr>
              <w:t xml:space="preserve">is associated with </w:t>
            </w:r>
            <w:r w:rsidR="005D5710" w:rsidRPr="00C64CA8">
              <w:rPr>
                <w:rFonts w:eastAsia="Arial" w:cstheme="majorHAnsi"/>
                <w:b/>
                <w:bCs/>
              </w:rPr>
              <w:t>lower levels of</w:t>
            </w:r>
            <w:r w:rsidR="00AE0862" w:rsidRPr="00C64CA8">
              <w:rPr>
                <w:rFonts w:eastAsia="Arial" w:cstheme="majorHAnsi"/>
                <w:b/>
                <w:bCs/>
              </w:rPr>
              <w:t xml:space="preserve"> serious</w:t>
            </w:r>
            <w:r w:rsidR="004D0EE8" w:rsidRPr="00C64CA8">
              <w:rPr>
                <w:rFonts w:eastAsia="Arial" w:cstheme="majorHAnsi"/>
                <w:b/>
                <w:bCs/>
              </w:rPr>
              <w:t xml:space="preserve"> youth crime</w:t>
            </w:r>
            <w:r w:rsidR="002B0F16" w:rsidRPr="00C64CA8">
              <w:rPr>
                <w:rFonts w:eastAsia="Arial" w:cstheme="majorHAnsi"/>
              </w:rPr>
              <w:t xml:space="preserve">. </w:t>
            </w:r>
            <w:r w:rsidR="002A75AC" w:rsidRPr="00C64CA8">
              <w:t xml:space="preserve">These positive findings </w:t>
            </w:r>
            <w:r w:rsidR="00504339" w:rsidRPr="00C64CA8">
              <w:t>come from the</w:t>
            </w:r>
            <w:r w:rsidR="002F5B43" w:rsidRPr="00C64CA8">
              <w:t xml:space="preserve"> UK’s</w:t>
            </w:r>
            <w:r w:rsidR="00504339" w:rsidRPr="00C64CA8">
              <w:t xml:space="preserve"> </w:t>
            </w:r>
            <w:r w:rsidR="002B0F16" w:rsidRPr="00C64CA8">
              <w:t xml:space="preserve">most recent </w:t>
            </w:r>
            <w:r w:rsidR="00504339" w:rsidRPr="00C64CA8">
              <w:t xml:space="preserve">#SureStart evaluation </w:t>
            </w:r>
            <w:r w:rsidR="00F5328F" w:rsidRPr="00C64CA8">
              <w:t>report. Access</w:t>
            </w:r>
            <w:r w:rsidR="000209C9" w:rsidRPr="00C64CA8">
              <w:t xml:space="preserve"> </w:t>
            </w:r>
            <w:r w:rsidR="002B0F16" w:rsidRPr="00C64CA8">
              <w:t xml:space="preserve">it </w:t>
            </w:r>
            <w:r w:rsidR="000209C9" w:rsidRPr="00C64CA8">
              <w:t xml:space="preserve">here: </w:t>
            </w:r>
            <w:hyperlink r:id="rId18" w:history="1">
              <w:r w:rsidR="00C86D09" w:rsidRPr="00C64CA8">
                <w:rPr>
                  <w:rStyle w:val="Hyperlink"/>
                </w:rPr>
                <w:t>https://bit.ly/3Zct9wP</w:t>
              </w:r>
            </w:hyperlink>
            <w:r w:rsidR="00504339" w:rsidRPr="00C64CA8">
              <w:t xml:space="preserve"> </w:t>
            </w:r>
          </w:p>
          <w:p w14:paraId="5FF7E886" w14:textId="77777777" w:rsidR="002B0F16" w:rsidRPr="002B0F16" w:rsidRDefault="002B0F16" w:rsidP="00D128A9">
            <w:pPr>
              <w:ind w:left="360"/>
            </w:pPr>
          </w:p>
          <w:p w14:paraId="36C5E339" w14:textId="07F8699A" w:rsidR="00E96636" w:rsidRPr="002B0F16" w:rsidRDefault="002F5B43" w:rsidP="002B0F16">
            <w:r w:rsidRPr="002B0F16">
              <w:t xml:space="preserve">Closer to home, the National Child and Family Hub Network is </w:t>
            </w:r>
            <w:r w:rsidR="00E53661" w:rsidRPr="002B0F16">
              <w:t xml:space="preserve">generating </w:t>
            </w:r>
            <w:r w:rsidRPr="002B0F16">
              <w:t>evidence and resources</w:t>
            </w:r>
            <w:r w:rsidR="00E53661" w:rsidRPr="002B0F16">
              <w:t xml:space="preserve"> to support Hubs across Australia. Find out more: </w:t>
            </w:r>
            <w:hyperlink r:id="rId19" w:history="1">
              <w:r w:rsidR="00ED6A0A" w:rsidRPr="002B0F16">
                <w:rPr>
                  <w:rStyle w:val="Hyperlink"/>
                </w:rPr>
                <w:t>https://bit.ly/4hTp5J9</w:t>
              </w:r>
            </w:hyperlink>
            <w:r w:rsidR="00ED6A0A" w:rsidRPr="002B0F16">
              <w:t xml:space="preserve"> </w:t>
            </w:r>
          </w:p>
          <w:p w14:paraId="5F7DCABC" w14:textId="77777777" w:rsidR="001E6BBB" w:rsidRDefault="001E6BBB" w:rsidP="00E96636">
            <w:pPr>
              <w:rPr>
                <w:rFonts w:eastAsia="Arial" w:cstheme="majorHAnsi"/>
              </w:rPr>
            </w:pPr>
          </w:p>
          <w:p w14:paraId="4EA03050" w14:textId="043B7C96" w:rsidR="00AA2FEE" w:rsidRPr="001D026D" w:rsidRDefault="00AA2FEE" w:rsidP="00E96636">
            <w:pPr>
              <w:rPr>
                <w:rFonts w:eastAsia="Arial" w:cstheme="majorHAnsi"/>
              </w:rPr>
            </w:pPr>
          </w:p>
        </w:tc>
        <w:tc>
          <w:tcPr>
            <w:tcW w:w="4394" w:type="dxa"/>
          </w:tcPr>
          <w:p w14:paraId="726A5B47" w14:textId="70482930" w:rsidR="00E96636" w:rsidRDefault="00F900BB" w:rsidP="00E96636">
            <w:pPr>
              <w:rPr>
                <w:rFonts w:eastAsia="Arial" w:cstheme="majorHAnsi"/>
                <w:b/>
                <w:noProof/>
                <w:lang w:eastAsia="en-AU"/>
              </w:rPr>
            </w:pPr>
            <w:r>
              <w:rPr>
                <w:rFonts w:eastAsia="Arial" w:cstheme="majorHAnsi"/>
                <w:b/>
                <w:noProof/>
                <w:lang w:eastAsia="en-AU"/>
              </w:rPr>
              <w:drawing>
                <wp:inline distT="0" distB="0" distL="0" distR="0" wp14:anchorId="0BD67DBA" wp14:editId="0DF0AD37">
                  <wp:extent cx="1627886" cy="1627886"/>
                  <wp:effectExtent l="0" t="0" r="0" b="0"/>
                  <wp:docPr id="356722750"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2750" name="Picture 2">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9874" cy="1659874"/>
                          </a:xfrm>
                          <a:prstGeom prst="rect">
                            <a:avLst/>
                          </a:prstGeom>
                          <a:noFill/>
                        </pic:spPr>
                      </pic:pic>
                    </a:graphicData>
                  </a:graphic>
                </wp:inline>
              </w:drawing>
            </w:r>
          </w:p>
        </w:tc>
      </w:tr>
      <w:tr w:rsidR="00E96636" w:rsidRPr="001D026D" w14:paraId="33BF3C77" w14:textId="77777777" w:rsidTr="000209C9">
        <w:trPr>
          <w:trHeight w:val="831"/>
        </w:trPr>
        <w:tc>
          <w:tcPr>
            <w:tcW w:w="1985" w:type="dxa"/>
          </w:tcPr>
          <w:p w14:paraId="7E758C27" w14:textId="197172FD" w:rsidR="00E96636" w:rsidRDefault="00DF08C4" w:rsidP="00E96636">
            <w:pPr>
              <w:rPr>
                <w:rFonts w:eastAsia="Arial" w:cstheme="majorHAnsi"/>
              </w:rPr>
            </w:pPr>
            <w:r>
              <w:rPr>
                <w:rFonts w:eastAsia="Arial" w:cstheme="majorHAnsi"/>
              </w:rPr>
              <w:t>Raise awareness of the evidence for Hubs in lowering hospitalisations</w:t>
            </w:r>
          </w:p>
        </w:tc>
        <w:tc>
          <w:tcPr>
            <w:tcW w:w="1985" w:type="dxa"/>
          </w:tcPr>
          <w:p w14:paraId="7E8EA84E" w14:textId="55C781C7" w:rsidR="00E96636" w:rsidRPr="63FBA674" w:rsidRDefault="00AA2FEE" w:rsidP="00E96636">
            <w:pPr>
              <w:rPr>
                <w:rFonts w:eastAsia="Arial" w:cstheme="majorBidi"/>
              </w:rPr>
            </w:pPr>
            <w:r>
              <w:rPr>
                <w:rFonts w:eastAsia="Arial" w:cstheme="majorBidi"/>
              </w:rPr>
              <w:t>Any organisation</w:t>
            </w:r>
          </w:p>
        </w:tc>
        <w:tc>
          <w:tcPr>
            <w:tcW w:w="7087" w:type="dxa"/>
          </w:tcPr>
          <w:p w14:paraId="418DA184" w14:textId="7BA85DB8" w:rsidR="00F632AE" w:rsidRDefault="00AA2FEE" w:rsidP="00F632AE">
            <w:pPr>
              <w:rPr>
                <w:rFonts w:eastAsia="Arial" w:cstheme="majorHAnsi"/>
              </w:rPr>
            </w:pPr>
            <w:r>
              <w:rPr>
                <w:rFonts w:eastAsia="Arial" w:cstheme="majorHAnsi"/>
              </w:rPr>
              <w:t xml:space="preserve">Evidence has shown </w:t>
            </w:r>
            <w:r w:rsidR="00131EC8" w:rsidRPr="00131EC8">
              <w:rPr>
                <w:rFonts w:eastAsia="Arial" w:cstheme="majorHAnsi"/>
              </w:rPr>
              <w:t xml:space="preserve">Hubs </w:t>
            </w:r>
            <w:r w:rsidR="00A2378B">
              <w:rPr>
                <w:rFonts w:eastAsia="Arial" w:cstheme="majorHAnsi"/>
              </w:rPr>
              <w:t>are associated with</w:t>
            </w:r>
            <w:r w:rsidR="00560551">
              <w:rPr>
                <w:rFonts w:eastAsia="Arial" w:cstheme="majorHAnsi"/>
              </w:rPr>
              <w:t xml:space="preserve"> </w:t>
            </w:r>
            <w:r w:rsidR="00131EC8" w:rsidRPr="00AD2368">
              <w:rPr>
                <w:rFonts w:eastAsia="Arial" w:cstheme="majorHAnsi"/>
                <w:b/>
                <w:bCs/>
              </w:rPr>
              <w:t xml:space="preserve">major health and education benefits for children in </w:t>
            </w:r>
            <w:r w:rsidR="002B0F16">
              <w:rPr>
                <w:rFonts w:eastAsia="Arial" w:cstheme="majorHAnsi"/>
                <w:b/>
                <w:bCs/>
              </w:rPr>
              <w:t>communities experiencing poverty</w:t>
            </w:r>
            <w:r w:rsidR="00131EC8" w:rsidRPr="00131EC8">
              <w:rPr>
                <w:rFonts w:eastAsia="Arial" w:cstheme="majorHAnsi"/>
              </w:rPr>
              <w:t xml:space="preserve">, significantly </w:t>
            </w:r>
            <w:r w:rsidR="00131EC8" w:rsidRPr="00AD2368">
              <w:rPr>
                <w:rFonts w:eastAsia="Arial" w:cstheme="majorHAnsi"/>
                <w:b/>
                <w:bCs/>
              </w:rPr>
              <w:t>reducing hospitalisations</w:t>
            </w:r>
            <w:r w:rsidR="00131EC8" w:rsidRPr="00131EC8">
              <w:rPr>
                <w:rFonts w:eastAsia="Arial" w:cstheme="majorHAnsi"/>
              </w:rPr>
              <w:t xml:space="preserve"> among children by the time they finish primary school</w:t>
            </w:r>
            <w:r w:rsidR="005C0D5C">
              <w:rPr>
                <w:rFonts w:eastAsia="Arial" w:cstheme="majorHAnsi"/>
              </w:rPr>
              <w:t xml:space="preserve">. </w:t>
            </w:r>
          </w:p>
          <w:p w14:paraId="15888ED1" w14:textId="77777777" w:rsidR="00F632AE" w:rsidRDefault="00F632AE" w:rsidP="00F632AE">
            <w:pPr>
              <w:rPr>
                <w:rFonts w:eastAsia="Arial" w:cstheme="majorHAnsi"/>
              </w:rPr>
            </w:pPr>
          </w:p>
          <w:p w14:paraId="52757781" w14:textId="6C52A1D1" w:rsidR="0018781B" w:rsidRDefault="0018781B" w:rsidP="00F632AE">
            <w:r>
              <w:t>These positive findings come from the UK’s #SureStart evaluation report. Closer to home, the National Child and Family Hub Network is generating evidence and resources to support Hubs across Australia.</w:t>
            </w:r>
          </w:p>
          <w:p w14:paraId="50D70C94" w14:textId="77777777" w:rsidR="0018781B" w:rsidRPr="00131EC8" w:rsidRDefault="0018781B" w:rsidP="00F632AE">
            <w:pPr>
              <w:rPr>
                <w:rFonts w:eastAsia="Arial" w:cstheme="majorHAnsi"/>
              </w:rPr>
            </w:pPr>
          </w:p>
          <w:p w14:paraId="7ADC93EA" w14:textId="460D9A4F" w:rsidR="005C0D5C" w:rsidRPr="0066657A" w:rsidRDefault="005372C7" w:rsidP="005C0D5C">
            <w:pPr>
              <w:rPr>
                <w:szCs w:val="24"/>
                <w:lang w:eastAsia="en-AU"/>
              </w:rPr>
            </w:pPr>
            <w:r>
              <w:rPr>
                <w:rFonts w:eastAsia="Arial" w:cstheme="majorHAnsi"/>
              </w:rPr>
              <w:t xml:space="preserve">The integration of services and </w:t>
            </w:r>
            <w:r w:rsidR="005E5CE0">
              <w:rPr>
                <w:rFonts w:eastAsia="Arial" w:cstheme="majorHAnsi"/>
              </w:rPr>
              <w:t xml:space="preserve">supports </w:t>
            </w:r>
            <w:r>
              <w:rPr>
                <w:rFonts w:eastAsia="Arial" w:cstheme="majorHAnsi"/>
              </w:rPr>
              <w:t xml:space="preserve">is essential to </w:t>
            </w:r>
            <w:r w:rsidR="008B0BFB">
              <w:rPr>
                <w:rFonts w:eastAsia="Arial" w:cstheme="majorHAnsi"/>
              </w:rPr>
              <w:t xml:space="preserve">Child and Family </w:t>
            </w:r>
            <w:r>
              <w:rPr>
                <w:rFonts w:eastAsia="Arial" w:cstheme="majorHAnsi"/>
              </w:rPr>
              <w:t>Hubs</w:t>
            </w:r>
            <w:r w:rsidR="00F721AF">
              <w:rPr>
                <w:rFonts w:eastAsia="Arial" w:cstheme="majorHAnsi"/>
              </w:rPr>
              <w:t>.</w:t>
            </w:r>
            <w:r>
              <w:rPr>
                <w:rFonts w:eastAsia="Arial" w:cstheme="majorHAnsi"/>
              </w:rPr>
              <w:t xml:space="preserve"> </w:t>
            </w:r>
            <w:r>
              <w:rPr>
                <w:rFonts w:eastAsia="Arial" w:cstheme="majorHAnsi"/>
                <w:lang w:val="en-AU"/>
              </w:rPr>
              <w:t>I</w:t>
            </w:r>
            <w:r w:rsidRPr="00444F6C">
              <w:rPr>
                <w:rFonts w:eastAsia="Arial" w:cstheme="majorHAnsi"/>
                <w:lang w:val="en-AU"/>
              </w:rPr>
              <w:t xml:space="preserve">ntegrating </w:t>
            </w:r>
            <w:r w:rsidR="00824237">
              <w:rPr>
                <w:rFonts w:eastAsia="Arial" w:cstheme="majorHAnsi"/>
                <w:lang w:val="en-AU"/>
              </w:rPr>
              <w:t>services and supports</w:t>
            </w:r>
            <w:r w:rsidR="00824237" w:rsidRPr="00444F6C">
              <w:rPr>
                <w:rFonts w:eastAsia="Arial" w:cstheme="majorHAnsi"/>
                <w:lang w:val="en-AU"/>
              </w:rPr>
              <w:t xml:space="preserve"> </w:t>
            </w:r>
            <w:r w:rsidRPr="00444F6C">
              <w:rPr>
                <w:rFonts w:eastAsia="Arial" w:cstheme="majorHAnsi"/>
                <w:lang w:val="en-AU"/>
              </w:rPr>
              <w:t xml:space="preserve">within primary health care </w:t>
            </w:r>
            <w:r w:rsidR="00824237">
              <w:rPr>
                <w:rFonts w:eastAsia="Arial" w:cstheme="majorHAnsi"/>
                <w:lang w:val="en-AU"/>
              </w:rPr>
              <w:t>Hubs</w:t>
            </w:r>
            <w:r w:rsidR="00824237" w:rsidRPr="00444F6C">
              <w:rPr>
                <w:rFonts w:eastAsia="Arial" w:cstheme="majorHAnsi"/>
                <w:lang w:val="en-AU"/>
              </w:rPr>
              <w:t xml:space="preserve"> </w:t>
            </w:r>
            <w:r w:rsidRPr="00444F6C">
              <w:rPr>
                <w:rFonts w:eastAsia="Arial" w:cstheme="majorHAnsi"/>
                <w:lang w:val="en-AU"/>
              </w:rPr>
              <w:t>is associated with improved family engagement, coordinat</w:t>
            </w:r>
            <w:r>
              <w:rPr>
                <w:rFonts w:eastAsia="Arial" w:cstheme="majorHAnsi"/>
                <w:lang w:val="en-AU"/>
              </w:rPr>
              <w:t>ion of</w:t>
            </w:r>
            <w:r w:rsidRPr="00444F6C">
              <w:rPr>
                <w:rFonts w:eastAsia="Arial" w:cstheme="majorHAnsi"/>
                <w:lang w:val="en-AU"/>
              </w:rPr>
              <w:t xml:space="preserve"> supports across health, social and education </w:t>
            </w:r>
            <w:r w:rsidRPr="00444F6C">
              <w:rPr>
                <w:rFonts w:eastAsia="Arial" w:cstheme="majorHAnsi"/>
                <w:lang w:val="en-AU"/>
              </w:rPr>
              <w:lastRenderedPageBreak/>
              <w:t>systems, improved child health outcomes, and reduced health</w:t>
            </w:r>
            <w:r w:rsidR="008F3A59">
              <w:rPr>
                <w:rFonts w:eastAsia="Arial" w:cstheme="majorHAnsi"/>
                <w:lang w:val="en-AU"/>
              </w:rPr>
              <w:t>-</w:t>
            </w:r>
            <w:r w:rsidRPr="00444F6C">
              <w:rPr>
                <w:rFonts w:eastAsia="Arial" w:cstheme="majorHAnsi"/>
                <w:lang w:val="en-AU"/>
              </w:rPr>
              <w:t>care costs</w:t>
            </w:r>
            <w:r>
              <w:rPr>
                <w:rFonts w:eastAsia="Arial" w:cstheme="majorHAnsi"/>
                <w:lang w:val="en-AU"/>
              </w:rPr>
              <w:t>.</w:t>
            </w:r>
            <w:r w:rsidR="0018781B">
              <w:rPr>
                <w:rFonts w:eastAsia="Arial" w:cstheme="majorHAnsi"/>
              </w:rPr>
              <w:t xml:space="preserve"> Read more</w:t>
            </w:r>
            <w:r w:rsidR="005C0D5C">
              <w:rPr>
                <w:rFonts w:eastAsia="Arial" w:cstheme="majorHAnsi"/>
              </w:rPr>
              <w:t xml:space="preserve">: </w:t>
            </w:r>
            <w:hyperlink r:id="rId21" w:history="1">
              <w:r w:rsidR="005C0D5C" w:rsidRPr="005C0D5C">
                <w:rPr>
                  <w:rStyle w:val="Hyperlink"/>
                  <w:rFonts w:eastAsia="Arial" w:cstheme="majorHAnsi"/>
                </w:rPr>
                <w:t>https://bit.ly/3Ohjgru</w:t>
              </w:r>
            </w:hyperlink>
            <w:r w:rsidR="005C0D5C">
              <w:rPr>
                <w:rFonts w:eastAsia="Arial" w:cstheme="majorHAnsi"/>
                <w:lang w:val="en-AU"/>
              </w:rPr>
              <w:t xml:space="preserve"> </w:t>
            </w:r>
          </w:p>
          <w:p w14:paraId="53D6EA4E" w14:textId="77777777" w:rsidR="000E0408" w:rsidRDefault="000E0408" w:rsidP="00AA2FEE">
            <w:pPr>
              <w:rPr>
                <w:rFonts w:eastAsia="Arial" w:cstheme="majorHAnsi"/>
              </w:rPr>
            </w:pPr>
          </w:p>
          <w:p w14:paraId="2C70C323" w14:textId="2567A734" w:rsidR="00362865" w:rsidRDefault="00362865" w:rsidP="00AA2FEE">
            <w:pPr>
              <w:rPr>
                <w:rFonts w:eastAsia="Arial" w:cstheme="majorHAnsi"/>
              </w:rPr>
            </w:pPr>
          </w:p>
          <w:p w14:paraId="41DBA728" w14:textId="7EDA87F8" w:rsidR="00F35BC5" w:rsidRPr="001D026D" w:rsidRDefault="00F35BC5" w:rsidP="00AA2FEE">
            <w:pPr>
              <w:rPr>
                <w:rFonts w:eastAsia="Arial" w:cstheme="majorHAnsi"/>
              </w:rPr>
            </w:pPr>
          </w:p>
        </w:tc>
        <w:tc>
          <w:tcPr>
            <w:tcW w:w="4394" w:type="dxa"/>
          </w:tcPr>
          <w:p w14:paraId="22A875E3" w14:textId="77777777" w:rsidR="00E96636" w:rsidRDefault="00E96636" w:rsidP="00E96636">
            <w:pPr>
              <w:rPr>
                <w:rFonts w:eastAsia="Arial" w:cstheme="majorHAnsi"/>
                <w:b/>
                <w:noProof/>
                <w:lang w:eastAsia="en-AU"/>
              </w:rPr>
            </w:pPr>
          </w:p>
        </w:tc>
      </w:tr>
      <w:tr w:rsidR="00CA3EC2" w:rsidRPr="001D026D" w14:paraId="116825E6" w14:textId="77777777" w:rsidTr="000209C9">
        <w:trPr>
          <w:trHeight w:val="831"/>
        </w:trPr>
        <w:tc>
          <w:tcPr>
            <w:tcW w:w="1985" w:type="dxa"/>
          </w:tcPr>
          <w:p w14:paraId="6655042C" w14:textId="21A7F7A0" w:rsidR="00CA3EC2" w:rsidRDefault="258CCD7F" w:rsidP="63FBA674">
            <w:pPr>
              <w:rPr>
                <w:rFonts w:eastAsia="Arial" w:cstheme="majorBidi"/>
              </w:rPr>
            </w:pPr>
            <w:r w:rsidRPr="63FBA674">
              <w:rPr>
                <w:rFonts w:eastAsia="Arial" w:cstheme="majorBidi"/>
              </w:rPr>
              <w:t>Raise awareness of the evidence and value of Hubs</w:t>
            </w:r>
          </w:p>
        </w:tc>
        <w:tc>
          <w:tcPr>
            <w:tcW w:w="1985" w:type="dxa"/>
          </w:tcPr>
          <w:p w14:paraId="562DF0E8" w14:textId="1AF1AF1F" w:rsidR="7C610919" w:rsidRDefault="7C610919" w:rsidP="63FBA674">
            <w:pPr>
              <w:rPr>
                <w:rFonts w:eastAsia="Arial" w:cstheme="majorBidi"/>
              </w:rPr>
            </w:pPr>
            <w:r w:rsidRPr="63FBA674">
              <w:rPr>
                <w:rFonts w:eastAsia="Arial" w:cstheme="majorBidi"/>
              </w:rPr>
              <w:t>Child and Family Hub or an organisation supporting Hubs</w:t>
            </w:r>
          </w:p>
          <w:p w14:paraId="1D2BAB76" w14:textId="4DC83238" w:rsidR="63FBA674" w:rsidRDefault="63FBA674" w:rsidP="63FBA674">
            <w:pPr>
              <w:rPr>
                <w:rFonts w:eastAsia="Arial" w:cstheme="majorBidi"/>
              </w:rPr>
            </w:pPr>
          </w:p>
        </w:tc>
        <w:tc>
          <w:tcPr>
            <w:tcW w:w="7087" w:type="dxa"/>
          </w:tcPr>
          <w:p w14:paraId="2FB9BAB5" w14:textId="1A18EC97" w:rsidR="001C20DB" w:rsidRPr="001C20DB" w:rsidRDefault="00D145A0" w:rsidP="001C20DB">
            <w:pPr>
              <w:rPr>
                <w:rFonts w:eastAsia="Arial" w:cstheme="majorHAnsi"/>
              </w:rPr>
            </w:pPr>
            <w:r>
              <w:rPr>
                <w:rFonts w:eastAsia="Arial" w:cstheme="majorHAnsi"/>
              </w:rPr>
              <w:t xml:space="preserve">At </w:t>
            </w:r>
            <w:r w:rsidRPr="00AD2368">
              <w:rPr>
                <w:rFonts w:eastAsia="Arial" w:cstheme="majorHAnsi"/>
                <w:b/>
                <w:color w:val="7030A0"/>
              </w:rPr>
              <w:t>&lt;insert name of Hub&gt;</w:t>
            </w:r>
            <w:r>
              <w:rPr>
                <w:rFonts w:eastAsia="Arial" w:cstheme="majorHAnsi"/>
              </w:rPr>
              <w:t xml:space="preserve">, we </w:t>
            </w:r>
            <w:r w:rsidR="001C20DB" w:rsidRPr="001C20DB">
              <w:rPr>
                <w:rFonts w:eastAsia="Arial" w:cstheme="majorHAnsi"/>
              </w:rPr>
              <w:t>provide families with access to the services they need in one welcoming place.</w:t>
            </w:r>
          </w:p>
          <w:p w14:paraId="033C70EC" w14:textId="77777777" w:rsidR="001C20DB" w:rsidRPr="001C20DB" w:rsidRDefault="001C20DB" w:rsidP="001C20DB">
            <w:pPr>
              <w:rPr>
                <w:rFonts w:eastAsia="Arial" w:cstheme="majorHAnsi"/>
              </w:rPr>
            </w:pPr>
          </w:p>
          <w:p w14:paraId="530511AC" w14:textId="12E5A8E9" w:rsidR="00D145A0" w:rsidRDefault="00D145A0" w:rsidP="001C20DB">
            <w:pPr>
              <w:rPr>
                <w:rFonts w:eastAsia="Arial" w:cstheme="majorHAnsi"/>
              </w:rPr>
            </w:pPr>
            <w:r>
              <w:rPr>
                <w:rFonts w:eastAsia="Arial" w:cstheme="majorHAnsi"/>
              </w:rPr>
              <w:t>This means that c</w:t>
            </w:r>
            <w:r w:rsidRPr="001C20DB">
              <w:rPr>
                <w:rFonts w:eastAsia="Arial" w:cstheme="majorHAnsi"/>
              </w:rPr>
              <w:t xml:space="preserve">hildren and families </w:t>
            </w:r>
            <w:r>
              <w:rPr>
                <w:rFonts w:eastAsia="Arial" w:cstheme="majorHAnsi"/>
              </w:rPr>
              <w:t xml:space="preserve">in </w:t>
            </w:r>
            <w:r w:rsidR="00A9247A">
              <w:rPr>
                <w:rFonts w:eastAsia="Arial" w:cstheme="majorHAnsi"/>
              </w:rPr>
              <w:t>&lt;</w:t>
            </w:r>
            <w:r w:rsidRPr="00AD2368">
              <w:rPr>
                <w:rFonts w:eastAsia="Arial" w:cstheme="majorHAnsi"/>
                <w:b/>
                <w:color w:val="7030A0"/>
              </w:rPr>
              <w:t>our community</w:t>
            </w:r>
            <w:r w:rsidR="00A9247A">
              <w:rPr>
                <w:rFonts w:eastAsia="Arial" w:cstheme="majorHAnsi"/>
                <w:b/>
                <w:color w:val="7030A0"/>
              </w:rPr>
              <w:t>&gt;</w:t>
            </w:r>
            <w:r w:rsidRPr="00AD2368">
              <w:rPr>
                <w:rFonts w:eastAsia="Arial" w:cstheme="majorHAnsi"/>
                <w:color w:val="7030A0"/>
              </w:rPr>
              <w:t xml:space="preserve"> </w:t>
            </w:r>
            <w:r w:rsidRPr="001C20DB">
              <w:rPr>
                <w:rFonts w:eastAsia="Arial" w:cstheme="majorHAnsi"/>
              </w:rPr>
              <w:t xml:space="preserve">can </w:t>
            </w:r>
            <w:r w:rsidR="00A9247A">
              <w:rPr>
                <w:rFonts w:eastAsia="Arial" w:cstheme="majorHAnsi"/>
              </w:rPr>
              <w:t xml:space="preserve">access </w:t>
            </w:r>
            <w:r w:rsidRPr="001C20DB">
              <w:rPr>
                <w:rFonts w:eastAsia="Arial" w:cstheme="majorHAnsi"/>
              </w:rPr>
              <w:t>the right support at the right time.</w:t>
            </w:r>
            <w:r>
              <w:rPr>
                <w:rFonts w:eastAsia="Arial" w:cstheme="majorHAnsi"/>
              </w:rPr>
              <w:t xml:space="preserve"> </w:t>
            </w:r>
          </w:p>
          <w:p w14:paraId="61B069A0" w14:textId="77777777" w:rsidR="00D145A0" w:rsidRDefault="00D145A0" w:rsidP="001C20DB">
            <w:pPr>
              <w:rPr>
                <w:rFonts w:eastAsia="Arial" w:cstheme="majorHAnsi"/>
              </w:rPr>
            </w:pPr>
          </w:p>
          <w:p w14:paraId="20AE6955" w14:textId="33060336" w:rsidR="00A9247A" w:rsidRDefault="00E84F54" w:rsidP="001C20DB">
            <w:pPr>
              <w:rPr>
                <w:rFonts w:eastAsia="Arial" w:cstheme="majorHAnsi"/>
              </w:rPr>
            </w:pPr>
            <w:r>
              <w:rPr>
                <w:rFonts w:eastAsia="Arial" w:cstheme="majorHAnsi"/>
              </w:rPr>
              <w:t xml:space="preserve">By bringing together </w:t>
            </w:r>
            <w:r w:rsidR="00996BE6">
              <w:rPr>
                <w:rFonts w:eastAsia="Arial" w:cstheme="majorHAnsi"/>
              </w:rPr>
              <w:t xml:space="preserve">services and support </w:t>
            </w:r>
            <w:r w:rsidR="007818F2">
              <w:rPr>
                <w:rFonts w:eastAsia="Arial" w:cstheme="majorHAnsi"/>
              </w:rPr>
              <w:t xml:space="preserve">in places </w:t>
            </w:r>
            <w:r w:rsidR="008F3D46">
              <w:rPr>
                <w:rFonts w:eastAsia="Arial" w:cstheme="majorHAnsi"/>
              </w:rPr>
              <w:t xml:space="preserve">where people need them most, </w:t>
            </w:r>
            <w:r w:rsidR="00AA0478">
              <w:rPr>
                <w:rFonts w:eastAsia="Arial" w:cstheme="majorHAnsi"/>
              </w:rPr>
              <w:t xml:space="preserve">we </w:t>
            </w:r>
          </w:p>
          <w:p w14:paraId="3628F76E" w14:textId="77777777" w:rsidR="001B150A" w:rsidRPr="00D128A9" w:rsidRDefault="00A9247A" w:rsidP="001C20DB">
            <w:pPr>
              <w:rPr>
                <w:rFonts w:eastAsia="Arial" w:cstheme="majorHAnsi"/>
                <w:b/>
                <w:bCs/>
                <w:color w:val="7030A0"/>
              </w:rPr>
            </w:pPr>
            <w:r w:rsidRPr="00D128A9">
              <w:rPr>
                <w:rFonts w:eastAsia="Arial" w:cstheme="majorHAnsi"/>
                <w:b/>
                <w:bCs/>
                <w:color w:val="7030A0"/>
              </w:rPr>
              <w:t>&lt;</w:t>
            </w:r>
            <w:r w:rsidR="00AA0478" w:rsidRPr="00D128A9">
              <w:rPr>
                <w:rFonts w:eastAsia="Arial" w:cstheme="majorHAnsi"/>
                <w:b/>
                <w:bCs/>
                <w:color w:val="7030A0"/>
              </w:rPr>
              <w:t xml:space="preserve">can improve </w:t>
            </w:r>
            <w:r w:rsidR="00350FB5" w:rsidRPr="00D128A9">
              <w:rPr>
                <w:rFonts w:eastAsia="Arial" w:cstheme="majorHAnsi"/>
                <w:b/>
                <w:bCs/>
                <w:color w:val="7030A0"/>
              </w:rPr>
              <w:t xml:space="preserve">school readiness and support parental </w:t>
            </w:r>
            <w:r w:rsidR="00CD1254" w:rsidRPr="00D128A9">
              <w:rPr>
                <w:rFonts w:eastAsia="Arial" w:cstheme="majorHAnsi"/>
                <w:b/>
                <w:bCs/>
                <w:color w:val="7030A0"/>
              </w:rPr>
              <w:t>confidence</w:t>
            </w:r>
            <w:r w:rsidR="00E02F02" w:rsidRPr="00D128A9">
              <w:rPr>
                <w:rFonts w:eastAsia="Arial" w:cstheme="majorHAnsi"/>
                <w:b/>
                <w:bCs/>
                <w:color w:val="7030A0"/>
              </w:rPr>
              <w:t>&gt;</w:t>
            </w:r>
          </w:p>
          <w:p w14:paraId="25635C25" w14:textId="2734FA5D" w:rsidR="001B150A" w:rsidRPr="00E37753" w:rsidRDefault="001B150A" w:rsidP="001B150A">
            <w:pPr>
              <w:rPr>
                <w:rFonts w:eastAsia="Arial" w:cstheme="majorHAnsi"/>
                <w:b/>
                <w:bCs/>
                <w:color w:val="7030A0"/>
              </w:rPr>
            </w:pPr>
            <w:r>
              <w:rPr>
                <w:rFonts w:eastAsia="Arial" w:cstheme="majorHAnsi"/>
                <w:b/>
                <w:bCs/>
                <w:color w:val="7030A0"/>
              </w:rPr>
              <w:t>&lt;provide more holistic support for greater wellbeing&gt;</w:t>
            </w:r>
            <w:r>
              <w:rPr>
                <w:rFonts w:eastAsia="Arial" w:cstheme="majorHAnsi"/>
                <w:b/>
                <w:bCs/>
                <w:color w:val="7030A0"/>
              </w:rPr>
              <w:br/>
              <w:t>&lt;can help children and families feel more connected and supported&gt;</w:t>
            </w:r>
            <w:r>
              <w:rPr>
                <w:rFonts w:eastAsia="Arial" w:cstheme="majorHAnsi"/>
                <w:b/>
                <w:bCs/>
                <w:color w:val="7030A0"/>
              </w:rPr>
              <w:br/>
              <w:t>&lt;promote the health and wellbeing of children and their families&gt;</w:t>
            </w:r>
            <w:r>
              <w:rPr>
                <w:rFonts w:eastAsia="Arial" w:cstheme="majorHAnsi"/>
                <w:b/>
                <w:bCs/>
                <w:color w:val="7030A0"/>
              </w:rPr>
              <w:br/>
              <w:t>&lt;</w:t>
            </w:r>
            <w:r w:rsidR="005B7F5A">
              <w:rPr>
                <w:rFonts w:eastAsia="Arial" w:cstheme="majorHAnsi"/>
                <w:b/>
                <w:bCs/>
                <w:color w:val="7030A0"/>
              </w:rPr>
              <w:t xml:space="preserve">can </w:t>
            </w:r>
            <w:r>
              <w:rPr>
                <w:rFonts w:eastAsia="Arial" w:cstheme="majorHAnsi"/>
                <w:b/>
                <w:bCs/>
                <w:color w:val="7030A0"/>
              </w:rPr>
              <w:t>provide comprehensive support for children and families&gt;</w:t>
            </w:r>
          </w:p>
          <w:p w14:paraId="62788DBE" w14:textId="77777777" w:rsidR="00334B8B" w:rsidRDefault="00334B8B" w:rsidP="001C20DB">
            <w:pPr>
              <w:rPr>
                <w:rFonts w:eastAsia="Arial" w:cstheme="majorHAnsi"/>
              </w:rPr>
            </w:pPr>
          </w:p>
          <w:p w14:paraId="668DF974" w14:textId="4923510D" w:rsidR="00334B8B" w:rsidRPr="001D026D" w:rsidRDefault="001A1AF2" w:rsidP="001C20DB">
            <w:pPr>
              <w:rPr>
                <w:rFonts w:eastAsia="Arial" w:cstheme="majorHAnsi"/>
              </w:rPr>
            </w:pPr>
            <w:r>
              <w:rPr>
                <w:rFonts w:eastAsia="Arial" w:cstheme="majorHAnsi"/>
              </w:rPr>
              <w:t>Read more about the success of Hubs</w:t>
            </w:r>
            <w:r w:rsidR="00CD1254">
              <w:rPr>
                <w:rFonts w:eastAsia="Arial" w:cstheme="majorHAnsi"/>
              </w:rPr>
              <w:t xml:space="preserve"> like ours</w:t>
            </w:r>
            <w:r w:rsidR="00B31D34">
              <w:rPr>
                <w:rFonts w:eastAsia="Arial" w:cstheme="majorHAnsi"/>
              </w:rPr>
              <w:t xml:space="preserve"> </w:t>
            </w:r>
            <w:r w:rsidR="00CD1254">
              <w:rPr>
                <w:rFonts w:eastAsia="Arial" w:cstheme="majorHAnsi"/>
              </w:rPr>
              <w:t>right across Australia</w:t>
            </w:r>
            <w:r>
              <w:rPr>
                <w:rFonts w:eastAsia="Arial" w:cstheme="majorHAnsi"/>
              </w:rPr>
              <w:t xml:space="preserve">: </w:t>
            </w:r>
            <w:hyperlink r:id="rId22" w:history="1">
              <w:r w:rsidR="00B31D34" w:rsidRPr="00061385">
                <w:rPr>
                  <w:rStyle w:val="Hyperlink"/>
                  <w:rFonts w:eastAsia="Arial" w:cstheme="majorHAnsi"/>
                </w:rPr>
                <w:t>https://bit.ly/3Ohjgru</w:t>
              </w:r>
            </w:hyperlink>
            <w:r w:rsidR="00B31D34">
              <w:rPr>
                <w:rFonts w:eastAsia="Arial" w:cstheme="majorHAnsi"/>
              </w:rPr>
              <w:t xml:space="preserve"> </w:t>
            </w:r>
          </w:p>
        </w:tc>
        <w:tc>
          <w:tcPr>
            <w:tcW w:w="4394" w:type="dxa"/>
          </w:tcPr>
          <w:p w14:paraId="13117942" w14:textId="77777777" w:rsidR="00CA3EC2" w:rsidRDefault="00665D73" w:rsidP="006E26C7">
            <w:pPr>
              <w:rPr>
                <w:rFonts w:eastAsia="Arial" w:cstheme="majorHAnsi"/>
                <w:b/>
                <w:lang w:eastAsia="en-AU"/>
              </w:rPr>
            </w:pPr>
            <w:r>
              <w:rPr>
                <w:rFonts w:eastAsia="Arial" w:cstheme="majorHAnsi"/>
                <w:b/>
                <w:noProof/>
                <w:lang w:eastAsia="en-AU"/>
              </w:rPr>
              <w:drawing>
                <wp:inline distT="0" distB="0" distL="0" distR="0" wp14:anchorId="715E168E" wp14:editId="5EF1F3FC">
                  <wp:extent cx="2202815" cy="2202815"/>
                  <wp:effectExtent l="0" t="0" r="6985" b="6985"/>
                  <wp:docPr id="833950342" name="Picture 3" descr="A purple and white circle with white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50342" name="Picture 3" descr="A purple and white circle with white text&#10;&#10;Description automatically generated">
                            <a:hlinkClick r:id="rId1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2815" cy="2202815"/>
                          </a:xfrm>
                          <a:prstGeom prst="rect">
                            <a:avLst/>
                          </a:prstGeom>
                        </pic:spPr>
                      </pic:pic>
                    </a:graphicData>
                  </a:graphic>
                </wp:inline>
              </w:drawing>
            </w:r>
          </w:p>
          <w:p w14:paraId="6FA7BF70" w14:textId="106F497D" w:rsidR="00665D73" w:rsidRDefault="00665D73" w:rsidP="63FBA674">
            <w:pPr>
              <w:rPr>
                <w:rFonts w:eastAsia="Arial" w:cstheme="majorBidi"/>
                <w:b/>
                <w:bCs/>
                <w:lang w:eastAsia="en-AU"/>
              </w:rPr>
            </w:pPr>
          </w:p>
        </w:tc>
      </w:tr>
      <w:tr w:rsidR="001C20DB" w:rsidRPr="001D026D" w14:paraId="577309A4" w14:textId="77777777" w:rsidTr="00AD2368">
        <w:trPr>
          <w:trHeight w:val="831"/>
        </w:trPr>
        <w:tc>
          <w:tcPr>
            <w:tcW w:w="1985" w:type="dxa"/>
          </w:tcPr>
          <w:p w14:paraId="5CE365D3" w14:textId="37CE5D22" w:rsidR="001C20DB" w:rsidRDefault="001C20DB" w:rsidP="006E26C7">
            <w:pPr>
              <w:rPr>
                <w:rFonts w:eastAsia="Arial" w:cstheme="majorHAnsi"/>
              </w:rPr>
            </w:pPr>
            <w:r w:rsidRPr="00AD2368">
              <w:rPr>
                <w:rFonts w:eastAsia="Arial" w:cstheme="majorHAnsi"/>
                <w:b/>
                <w:bCs/>
              </w:rPr>
              <w:t>Employee spotlight:</w:t>
            </w:r>
            <w:r>
              <w:rPr>
                <w:rFonts w:eastAsia="Arial" w:cstheme="majorHAnsi"/>
              </w:rPr>
              <w:t xml:space="preserve"> b</w:t>
            </w:r>
            <w:r w:rsidRPr="00A83861">
              <w:rPr>
                <w:rFonts w:eastAsia="Arial" w:cstheme="majorHAnsi"/>
              </w:rPr>
              <w:t>uild workforce capability</w:t>
            </w:r>
            <w:r w:rsidR="00A901C6">
              <w:rPr>
                <w:rFonts w:eastAsia="Arial" w:cstheme="majorHAnsi"/>
              </w:rPr>
              <w:t xml:space="preserve"> *</w:t>
            </w:r>
          </w:p>
        </w:tc>
        <w:tc>
          <w:tcPr>
            <w:tcW w:w="1985" w:type="dxa"/>
          </w:tcPr>
          <w:p w14:paraId="2C03DD89" w14:textId="7674616A" w:rsidR="63FBA674" w:rsidRDefault="00E96636" w:rsidP="00AD2368">
            <w:pPr>
              <w:rPr>
                <w:rFonts w:eastAsia="Arial" w:cstheme="majorBidi"/>
              </w:rPr>
            </w:pPr>
            <w:r w:rsidRPr="63FBA674">
              <w:rPr>
                <w:rFonts w:eastAsia="Arial" w:cstheme="majorBidi"/>
              </w:rPr>
              <w:t xml:space="preserve">Child and Family Hub </w:t>
            </w:r>
          </w:p>
        </w:tc>
        <w:tc>
          <w:tcPr>
            <w:tcW w:w="7087" w:type="dxa"/>
          </w:tcPr>
          <w:p w14:paraId="78EDDD13" w14:textId="4A1B5461" w:rsidR="00610DEC" w:rsidRPr="00AD2368" w:rsidRDefault="00610DEC" w:rsidP="00AD2368">
            <w:pPr>
              <w:rPr>
                <w:rFonts w:eastAsia="Arial" w:cstheme="majorHAnsi"/>
                <w:i/>
                <w:iCs/>
              </w:rPr>
            </w:pPr>
            <w:r w:rsidRPr="00AD2368">
              <w:rPr>
                <w:rFonts w:eastAsia="Arial" w:cstheme="majorHAnsi"/>
                <w:i/>
                <w:kern w:val="2"/>
                <w14:ligatures w14:val="standardContextual"/>
              </w:rPr>
              <w:t>Sample questions below.</w:t>
            </w:r>
          </w:p>
          <w:p w14:paraId="5C9A7F1E" w14:textId="56B5D726" w:rsidR="001C20DB" w:rsidRDefault="00095D39" w:rsidP="00D128A9">
            <w:pPr>
              <w:pStyle w:val="ListParagraph"/>
              <w:numPr>
                <w:ilvl w:val="0"/>
                <w:numId w:val="42"/>
              </w:numPr>
              <w:spacing w:after="0"/>
              <w:rPr>
                <w:rFonts w:eastAsia="Arial" w:cstheme="majorHAnsi"/>
              </w:rPr>
            </w:pPr>
            <w:r>
              <w:rPr>
                <w:rFonts w:eastAsia="Arial" w:cstheme="majorHAnsi"/>
              </w:rPr>
              <w:t>What is your role</w:t>
            </w:r>
            <w:r w:rsidR="007C0E06">
              <w:rPr>
                <w:rFonts w:eastAsia="Arial" w:cstheme="majorHAnsi"/>
              </w:rPr>
              <w:t xml:space="preserve"> within the Hub</w:t>
            </w:r>
            <w:r>
              <w:rPr>
                <w:rFonts w:eastAsia="Arial" w:cstheme="majorHAnsi"/>
              </w:rPr>
              <w:t>?</w:t>
            </w:r>
          </w:p>
          <w:p w14:paraId="35DF2AA2" w14:textId="04E43B1C" w:rsidR="00E116EA" w:rsidRDefault="00E116EA" w:rsidP="00D128A9">
            <w:pPr>
              <w:pStyle w:val="ListParagraph"/>
              <w:numPr>
                <w:ilvl w:val="0"/>
                <w:numId w:val="42"/>
              </w:numPr>
              <w:spacing w:after="0"/>
              <w:rPr>
                <w:rFonts w:eastAsia="Arial" w:cstheme="majorHAnsi"/>
              </w:rPr>
            </w:pPr>
            <w:r>
              <w:rPr>
                <w:rFonts w:eastAsia="Arial" w:cstheme="majorHAnsi"/>
              </w:rPr>
              <w:t xml:space="preserve">Share a highlight from your work at </w:t>
            </w:r>
            <w:r w:rsidRPr="00AD2368">
              <w:rPr>
                <w:rFonts w:eastAsia="Arial" w:cstheme="majorHAnsi"/>
                <w:b/>
                <w:color w:val="7030A0"/>
              </w:rPr>
              <w:t>&lt;insert name of Hub&gt;</w:t>
            </w:r>
          </w:p>
          <w:p w14:paraId="6CC9F5C9" w14:textId="54E8F89E" w:rsidR="00425092" w:rsidRDefault="00425092" w:rsidP="00D128A9">
            <w:pPr>
              <w:pStyle w:val="ListParagraph"/>
              <w:numPr>
                <w:ilvl w:val="0"/>
                <w:numId w:val="42"/>
              </w:numPr>
              <w:spacing w:after="0"/>
              <w:rPr>
                <w:rFonts w:eastAsia="Arial" w:cstheme="majorHAnsi"/>
              </w:rPr>
            </w:pPr>
            <w:r>
              <w:rPr>
                <w:rFonts w:eastAsia="Arial" w:cstheme="majorHAnsi"/>
              </w:rPr>
              <w:t xml:space="preserve">What is the value of having services </w:t>
            </w:r>
            <w:r w:rsidR="00B279A6">
              <w:rPr>
                <w:rFonts w:eastAsia="Arial" w:cstheme="majorHAnsi"/>
              </w:rPr>
              <w:t xml:space="preserve">and supports </w:t>
            </w:r>
            <w:r>
              <w:rPr>
                <w:rFonts w:eastAsia="Arial" w:cstheme="majorHAnsi"/>
              </w:rPr>
              <w:t>in one place?</w:t>
            </w:r>
          </w:p>
          <w:p w14:paraId="1AC63ED9" w14:textId="11745E75" w:rsidR="00425092" w:rsidRPr="00AD2368" w:rsidRDefault="00425092" w:rsidP="003710D5">
            <w:pPr>
              <w:rPr>
                <w:rFonts w:eastAsia="Arial" w:cstheme="majorHAnsi"/>
              </w:rPr>
            </w:pPr>
          </w:p>
        </w:tc>
        <w:tc>
          <w:tcPr>
            <w:tcW w:w="4394" w:type="dxa"/>
            <w:vMerge w:val="restart"/>
          </w:tcPr>
          <w:p w14:paraId="72E8361E" w14:textId="1EB2DE25" w:rsidR="001C20DB" w:rsidRPr="00AD2368" w:rsidRDefault="001C20DB" w:rsidP="00A83861">
            <w:pPr>
              <w:rPr>
                <w:rFonts w:cstheme="majorHAnsi"/>
                <w:color w:val="7030A0"/>
              </w:rPr>
            </w:pPr>
            <w:r w:rsidRPr="00AD2368">
              <w:rPr>
                <w:rFonts w:cstheme="majorHAnsi"/>
                <w:color w:val="7030A0"/>
              </w:rPr>
              <w:t>If appropriate, take a photo out the front of your Hub.</w:t>
            </w:r>
          </w:p>
          <w:p w14:paraId="7F2B4F9E" w14:textId="77777777" w:rsidR="001C20DB" w:rsidRPr="00AD2368" w:rsidRDefault="001C20DB" w:rsidP="00A83861">
            <w:pPr>
              <w:rPr>
                <w:rFonts w:cstheme="majorHAnsi"/>
                <w:color w:val="7030A0"/>
              </w:rPr>
            </w:pPr>
          </w:p>
          <w:p w14:paraId="608B97F8" w14:textId="2C6ECDED" w:rsidR="005E2DC0" w:rsidRDefault="001C20DB" w:rsidP="00425092">
            <w:pPr>
              <w:rPr>
                <w:rFonts w:cstheme="majorHAnsi"/>
              </w:rPr>
            </w:pPr>
            <w:r w:rsidRPr="00AD2368">
              <w:rPr>
                <w:rFonts w:cstheme="majorHAnsi"/>
                <w:color w:val="7030A0"/>
              </w:rPr>
              <w:t xml:space="preserve">This example photo is from </w:t>
            </w:r>
            <w:hyperlink r:id="rId24" w:history="1">
              <w:r w:rsidRPr="00AD2368">
                <w:rPr>
                  <w:rStyle w:val="Hyperlink"/>
                  <w:rFonts w:cstheme="majorHAnsi"/>
                </w:rPr>
                <w:t>Parent Place</w:t>
              </w:r>
              <w:r>
                <w:rPr>
                  <w:rStyle w:val="Hyperlink"/>
                  <w:rFonts w:cstheme="majorHAnsi"/>
                </w:rPr>
                <w:t xml:space="preserve"> </w:t>
              </w:r>
              <w:r w:rsidRPr="00AD2368">
                <w:rPr>
                  <w:rStyle w:val="Hyperlink"/>
                  <w:rFonts w:cstheme="majorHAnsi"/>
                </w:rPr>
                <w:t>in Ballarat</w:t>
              </w:r>
            </w:hyperlink>
            <w:r w:rsidRPr="00AD2368">
              <w:rPr>
                <w:rFonts w:cstheme="majorHAnsi"/>
              </w:rPr>
              <w:t>:</w:t>
            </w:r>
            <w:r>
              <w:rPr>
                <w:rFonts w:cstheme="majorHAnsi"/>
              </w:rPr>
              <w:t xml:space="preserve"> </w:t>
            </w:r>
          </w:p>
          <w:p w14:paraId="4265D396" w14:textId="70C21424" w:rsidR="001C20DB" w:rsidRDefault="001C20DB" w:rsidP="00425092">
            <w:pPr>
              <w:rPr>
                <w:rFonts w:eastAsia="Arial" w:cstheme="majorHAnsi"/>
                <w:b/>
                <w:lang w:eastAsia="en-AU"/>
              </w:rPr>
            </w:pPr>
            <w:r>
              <w:rPr>
                <w:noProof/>
                <w:lang w:eastAsia="en-AU"/>
              </w:rPr>
              <w:lastRenderedPageBreak/>
              <w:drawing>
                <wp:inline distT="0" distB="0" distL="0" distR="0" wp14:anchorId="735257A5" wp14:editId="38F94CC1">
                  <wp:extent cx="1866900" cy="1866900"/>
                  <wp:effectExtent l="0" t="0" r="0" b="0"/>
                  <wp:docPr id="12028429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6583" t="783" r="6750" b="-783"/>
                          <a:stretch/>
                        </pic:blipFill>
                        <pic:spPr bwMode="auto">
                          <a:xfrm>
                            <a:off x="0" y="0"/>
                            <a:ext cx="1866900" cy="18669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20DB" w:rsidRPr="001D026D" w14:paraId="5BDE399F" w14:textId="77777777" w:rsidTr="00AD2368">
        <w:trPr>
          <w:trHeight w:val="831"/>
        </w:trPr>
        <w:tc>
          <w:tcPr>
            <w:tcW w:w="1985" w:type="dxa"/>
          </w:tcPr>
          <w:p w14:paraId="03B9818D" w14:textId="6D468A27" w:rsidR="001C20DB" w:rsidRDefault="001C20DB" w:rsidP="00A83861">
            <w:pPr>
              <w:rPr>
                <w:rFonts w:eastAsia="Arial" w:cstheme="majorHAnsi"/>
              </w:rPr>
            </w:pPr>
            <w:r>
              <w:rPr>
                <w:b/>
                <w:bCs/>
              </w:rPr>
              <w:t xml:space="preserve">Family spotlight: </w:t>
            </w:r>
            <w:r>
              <w:t xml:space="preserve">show that children and families can </w:t>
            </w:r>
            <w:r>
              <w:lastRenderedPageBreak/>
              <w:t>thrive when they receive the right support at the right time</w:t>
            </w:r>
            <w:r w:rsidR="00A901C6">
              <w:t xml:space="preserve"> *</w:t>
            </w:r>
          </w:p>
        </w:tc>
        <w:tc>
          <w:tcPr>
            <w:tcW w:w="1985" w:type="dxa"/>
          </w:tcPr>
          <w:p w14:paraId="1378ED77" w14:textId="7F4631C2" w:rsidR="3FF451EB" w:rsidRDefault="3FF451EB" w:rsidP="63FBA674">
            <w:pPr>
              <w:rPr>
                <w:rFonts w:eastAsia="Arial" w:cstheme="majorBidi"/>
              </w:rPr>
            </w:pPr>
            <w:r w:rsidRPr="63FBA674">
              <w:rPr>
                <w:rFonts w:eastAsia="Arial" w:cstheme="majorBidi"/>
              </w:rPr>
              <w:lastRenderedPageBreak/>
              <w:t xml:space="preserve">Child and Family Hub or an organisation </w:t>
            </w:r>
            <w:r w:rsidRPr="63FBA674">
              <w:rPr>
                <w:rFonts w:eastAsia="Arial" w:cstheme="majorBidi"/>
              </w:rPr>
              <w:lastRenderedPageBreak/>
              <w:t>supporting a Hubs</w:t>
            </w:r>
          </w:p>
          <w:p w14:paraId="36CF79FD" w14:textId="113DE497" w:rsidR="63FBA674" w:rsidRDefault="63FBA674" w:rsidP="63FBA674">
            <w:pPr>
              <w:pStyle w:val="ListParagraph"/>
              <w:rPr>
                <w:rFonts w:eastAsia="Arial" w:cstheme="majorBidi"/>
              </w:rPr>
            </w:pPr>
          </w:p>
        </w:tc>
        <w:tc>
          <w:tcPr>
            <w:tcW w:w="7087" w:type="dxa"/>
          </w:tcPr>
          <w:p w14:paraId="61CEAC38" w14:textId="7BA0C3D2" w:rsidR="003710D5" w:rsidRPr="00AD2368" w:rsidRDefault="00610DEC" w:rsidP="00AD2368">
            <w:pPr>
              <w:rPr>
                <w:rFonts w:eastAsia="Arial" w:cstheme="majorHAnsi"/>
                <w:i/>
              </w:rPr>
            </w:pPr>
            <w:r w:rsidRPr="0066657A">
              <w:rPr>
                <w:rFonts w:eastAsia="Arial" w:cstheme="majorHAnsi"/>
                <w:i/>
                <w:iCs/>
              </w:rPr>
              <w:lastRenderedPageBreak/>
              <w:t>Sample questions below.</w:t>
            </w:r>
          </w:p>
          <w:p w14:paraId="0A5BBA84" w14:textId="3ECE1D53" w:rsidR="001C20DB" w:rsidRDefault="5F579B5F" w:rsidP="00D128A9">
            <w:pPr>
              <w:pStyle w:val="ListParagraph"/>
              <w:numPr>
                <w:ilvl w:val="0"/>
                <w:numId w:val="41"/>
              </w:numPr>
              <w:spacing w:after="0"/>
              <w:rPr>
                <w:rFonts w:eastAsia="Arial" w:cstheme="majorBidi"/>
              </w:rPr>
            </w:pPr>
            <w:r w:rsidRPr="63FBA674">
              <w:rPr>
                <w:rFonts w:eastAsia="Arial" w:cstheme="majorBidi"/>
              </w:rPr>
              <w:t xml:space="preserve">What has been </w:t>
            </w:r>
            <w:r w:rsidR="001C20DB" w:rsidRPr="63FBA674" w:rsidDel="5F579B5F">
              <w:rPr>
                <w:rFonts w:eastAsia="Arial" w:cstheme="majorBidi"/>
              </w:rPr>
              <w:t xml:space="preserve">your </w:t>
            </w:r>
            <w:r w:rsidR="4635B7C3" w:rsidRPr="63FBA674">
              <w:rPr>
                <w:rFonts w:eastAsia="Arial" w:cstheme="majorBidi"/>
              </w:rPr>
              <w:t>famil</w:t>
            </w:r>
            <w:r w:rsidR="00610DEC">
              <w:rPr>
                <w:rFonts w:eastAsia="Arial" w:cstheme="majorBidi"/>
              </w:rPr>
              <w:t>y’s</w:t>
            </w:r>
            <w:r w:rsidR="4635B7C3" w:rsidRPr="63FBA674">
              <w:rPr>
                <w:rFonts w:eastAsia="Arial" w:cstheme="majorBidi"/>
              </w:rPr>
              <w:t xml:space="preserve"> </w:t>
            </w:r>
            <w:r w:rsidRPr="63FBA674">
              <w:rPr>
                <w:rFonts w:eastAsia="Arial" w:cstheme="majorBidi"/>
              </w:rPr>
              <w:t>experience at our Hub?</w:t>
            </w:r>
          </w:p>
          <w:p w14:paraId="53EFCB26" w14:textId="51BE3439" w:rsidR="009F1877" w:rsidRDefault="5F579B5F" w:rsidP="00D128A9">
            <w:pPr>
              <w:pStyle w:val="ListParagraph"/>
              <w:numPr>
                <w:ilvl w:val="0"/>
                <w:numId w:val="41"/>
              </w:numPr>
              <w:spacing w:after="0"/>
              <w:rPr>
                <w:rFonts w:eastAsia="Arial" w:cstheme="majorBidi"/>
              </w:rPr>
            </w:pPr>
            <w:r w:rsidRPr="63FBA674">
              <w:rPr>
                <w:rFonts w:eastAsia="Arial" w:cstheme="majorBidi"/>
              </w:rPr>
              <w:t xml:space="preserve">What services do </w:t>
            </w:r>
            <w:r w:rsidR="00610DEC">
              <w:rPr>
                <w:rFonts w:eastAsia="Arial" w:cstheme="majorBidi"/>
              </w:rPr>
              <w:t>your family</w:t>
            </w:r>
            <w:r w:rsidR="2361F3D3" w:rsidRPr="63FBA674">
              <w:rPr>
                <w:rFonts w:eastAsia="Arial" w:cstheme="majorBidi"/>
              </w:rPr>
              <w:t xml:space="preserve"> </w:t>
            </w:r>
            <w:r w:rsidRPr="63FBA674">
              <w:rPr>
                <w:rFonts w:eastAsia="Arial" w:cstheme="majorBidi"/>
              </w:rPr>
              <w:t>access?</w:t>
            </w:r>
          </w:p>
          <w:p w14:paraId="7EABA136" w14:textId="34B3383C" w:rsidR="001C20DB" w:rsidRPr="00AD2368" w:rsidRDefault="001C20DB" w:rsidP="00D128A9">
            <w:pPr>
              <w:pStyle w:val="ListParagraph"/>
              <w:numPr>
                <w:ilvl w:val="0"/>
                <w:numId w:val="41"/>
              </w:numPr>
              <w:spacing w:after="0"/>
              <w:rPr>
                <w:rFonts w:eastAsia="Arial" w:cstheme="majorHAnsi"/>
              </w:rPr>
            </w:pPr>
            <w:r w:rsidRPr="00AD2368">
              <w:rPr>
                <w:rFonts w:eastAsia="Arial" w:cstheme="majorHAnsi"/>
              </w:rPr>
              <w:lastRenderedPageBreak/>
              <w:t>What’s the most valuable part</w:t>
            </w:r>
            <w:r w:rsidR="00610DEC">
              <w:rPr>
                <w:rFonts w:eastAsia="Arial" w:cstheme="majorHAnsi"/>
              </w:rPr>
              <w:t xml:space="preserve"> of being a part of the </w:t>
            </w:r>
            <w:r w:rsidR="00764EA1" w:rsidRPr="00AD2368">
              <w:rPr>
                <w:rFonts w:eastAsia="Arial" w:cstheme="majorHAnsi"/>
                <w:b/>
                <w:bCs/>
                <w:color w:val="7030A0"/>
              </w:rPr>
              <w:t>&lt;insert name of Hub&gt;</w:t>
            </w:r>
            <w:r w:rsidR="00764EA1">
              <w:rPr>
                <w:rFonts w:eastAsia="Arial" w:cstheme="majorHAnsi"/>
                <w:color w:val="7030A0"/>
              </w:rPr>
              <w:t xml:space="preserve"> </w:t>
            </w:r>
            <w:r w:rsidR="00610DEC">
              <w:rPr>
                <w:rFonts w:eastAsia="Arial" w:cstheme="majorHAnsi"/>
              </w:rPr>
              <w:t>community?</w:t>
            </w:r>
          </w:p>
        </w:tc>
        <w:tc>
          <w:tcPr>
            <w:tcW w:w="4394" w:type="dxa"/>
            <w:vMerge/>
          </w:tcPr>
          <w:p w14:paraId="19548E27" w14:textId="77777777" w:rsidR="001C20DB" w:rsidRDefault="001C20DB" w:rsidP="00A83861">
            <w:pPr>
              <w:rPr>
                <w:rFonts w:eastAsia="Arial" w:cstheme="majorHAnsi"/>
                <w:b/>
                <w:lang w:eastAsia="en-AU"/>
              </w:rPr>
            </w:pPr>
          </w:p>
        </w:tc>
      </w:tr>
      <w:tr w:rsidR="00CA798C" w:rsidRPr="001D026D" w14:paraId="28C1A4A4" w14:textId="77777777" w:rsidTr="00AD2368">
        <w:trPr>
          <w:trHeight w:val="831"/>
        </w:trPr>
        <w:tc>
          <w:tcPr>
            <w:tcW w:w="1985" w:type="dxa"/>
          </w:tcPr>
          <w:p w14:paraId="59026E69" w14:textId="08E6434E" w:rsidR="00CA798C" w:rsidRPr="00AD2368" w:rsidRDefault="7392E4F6" w:rsidP="00A83861">
            <w:r w:rsidRPr="63FBA674">
              <w:rPr>
                <w:b/>
                <w:bCs/>
              </w:rPr>
              <w:t xml:space="preserve">Advocacy: </w:t>
            </w:r>
            <w:r>
              <w:t xml:space="preserve">align with the </w:t>
            </w:r>
            <w:r w:rsidR="48DE7CC6">
              <w:t>advocacy asks</w:t>
            </w:r>
          </w:p>
        </w:tc>
        <w:tc>
          <w:tcPr>
            <w:tcW w:w="1985" w:type="dxa"/>
          </w:tcPr>
          <w:p w14:paraId="40D19FEC" w14:textId="3ACFB03C" w:rsidR="48DE7CC6" w:rsidRDefault="48DE7CC6">
            <w:pPr>
              <w:pStyle w:val="ListParagraph"/>
              <w:ind w:left="0"/>
              <w:rPr>
                <w:rFonts w:eastAsia="Arial" w:cstheme="majorBidi"/>
                <w:color w:val="FF0000"/>
              </w:rPr>
            </w:pPr>
            <w:r w:rsidRPr="00AD2368">
              <w:rPr>
                <w:rFonts w:eastAsia="Arial" w:cstheme="majorBidi"/>
              </w:rPr>
              <w:t>Any organisation</w:t>
            </w:r>
          </w:p>
        </w:tc>
        <w:tc>
          <w:tcPr>
            <w:tcW w:w="7087" w:type="dxa"/>
          </w:tcPr>
          <w:p w14:paraId="2E0A1D67" w14:textId="4115AA36" w:rsidR="48DE7CC6" w:rsidRPr="00AD2368" w:rsidRDefault="48DE7CC6" w:rsidP="00AD2368">
            <w:pPr>
              <w:rPr>
                <w:rFonts w:eastAsia="Arial" w:cstheme="majorBidi"/>
              </w:rPr>
            </w:pPr>
            <w:r w:rsidRPr="00AD2368">
              <w:rPr>
                <w:rFonts w:eastAsia="Arial" w:cstheme="majorBidi"/>
                <w:kern w:val="2"/>
                <w14:ligatures w14:val="standardContextual"/>
              </w:rPr>
              <w:t>As members of the National Child and Family Hubs Network</w:t>
            </w:r>
            <w:r w:rsidR="00220169">
              <w:rPr>
                <w:rFonts w:eastAsia="Arial" w:cstheme="majorBidi"/>
              </w:rPr>
              <w:t>,</w:t>
            </w:r>
            <w:r w:rsidRPr="00AD2368">
              <w:rPr>
                <w:rFonts w:eastAsia="Arial" w:cstheme="majorBidi"/>
                <w:kern w:val="2"/>
                <w14:ligatures w14:val="standardContextual"/>
              </w:rPr>
              <w:t xml:space="preserve"> we </w:t>
            </w:r>
            <w:r w:rsidR="39475F26" w:rsidRPr="00AD2368">
              <w:rPr>
                <w:rFonts w:eastAsia="Arial" w:cstheme="majorBidi"/>
                <w:kern w:val="2"/>
                <w14:ligatures w14:val="standardContextual"/>
              </w:rPr>
              <w:t xml:space="preserve">support </w:t>
            </w:r>
            <w:r w:rsidR="0217FF0C" w:rsidRPr="00AD2368">
              <w:rPr>
                <w:rFonts w:eastAsia="Arial" w:cstheme="majorBidi"/>
                <w:kern w:val="2"/>
                <w14:ligatures w14:val="standardContextual"/>
              </w:rPr>
              <w:t xml:space="preserve">the </w:t>
            </w:r>
            <w:r w:rsidRPr="00AD2368">
              <w:rPr>
                <w:rFonts w:eastAsia="Arial" w:cstheme="majorBidi"/>
                <w:kern w:val="2"/>
                <w14:ligatures w14:val="standardContextual"/>
              </w:rPr>
              <w:t>Network’s priorities</w:t>
            </w:r>
            <w:r w:rsidR="78802BB5" w:rsidRPr="00AD2368">
              <w:rPr>
                <w:rFonts w:eastAsia="Arial" w:cstheme="majorBidi"/>
                <w:kern w:val="2"/>
                <w14:ligatures w14:val="standardContextual"/>
              </w:rPr>
              <w:t xml:space="preserve"> to</w:t>
            </w:r>
            <w:r w:rsidRPr="00AD2368">
              <w:rPr>
                <w:rFonts w:eastAsia="Arial" w:cstheme="majorBidi"/>
                <w:kern w:val="2"/>
                <w14:ligatures w14:val="standardContextual"/>
              </w:rPr>
              <w:t>:</w:t>
            </w:r>
          </w:p>
          <w:p w14:paraId="3FDA0988" w14:textId="4C393473" w:rsidR="3BD0AA21" w:rsidRPr="00AD2368" w:rsidRDefault="3BD0AA21" w:rsidP="00D128A9">
            <w:pPr>
              <w:pStyle w:val="ListParagraph"/>
              <w:numPr>
                <w:ilvl w:val="0"/>
                <w:numId w:val="43"/>
              </w:numPr>
              <w:spacing w:after="0"/>
              <w:rPr>
                <w:rFonts w:eastAsia="Arial" w:cstheme="majorBidi"/>
              </w:rPr>
            </w:pPr>
            <w:r w:rsidRPr="63FBA674">
              <w:rPr>
                <w:rFonts w:eastAsia="Arial" w:cstheme="majorBidi"/>
                <w:color w:val="000000" w:themeColor="text1"/>
              </w:rPr>
              <w:t xml:space="preserve">Help </w:t>
            </w:r>
            <w:r w:rsidR="48DE7CC6" w:rsidRPr="63FBA674">
              <w:rPr>
                <w:rFonts w:eastAsia="Arial" w:cstheme="majorBidi"/>
                <w:color w:val="000000" w:themeColor="text1"/>
              </w:rPr>
              <w:t>existing Hubs (&gt;460 across Australia) improve quality an</w:t>
            </w:r>
            <w:r w:rsidR="48DE7CC6" w:rsidRPr="00AD2368">
              <w:rPr>
                <w:rFonts w:eastAsia="Arial" w:cstheme="majorBidi"/>
              </w:rPr>
              <w:t xml:space="preserve">d reach </w:t>
            </w:r>
            <w:r w:rsidR="00537070">
              <w:rPr>
                <w:rFonts w:eastAsia="Arial" w:cstheme="majorBidi"/>
              </w:rPr>
              <w:t>those</w:t>
            </w:r>
            <w:r w:rsidR="48DE7CC6" w:rsidRPr="00AD2368">
              <w:rPr>
                <w:rFonts w:eastAsia="Arial" w:cstheme="majorBidi"/>
              </w:rPr>
              <w:t xml:space="preserve"> families that need it the most</w:t>
            </w:r>
          </w:p>
          <w:p w14:paraId="36E96B36" w14:textId="7D0D3F65" w:rsidR="009B3C47" w:rsidRDefault="00FA42B6" w:rsidP="00D128A9">
            <w:pPr>
              <w:pStyle w:val="ListParagraph"/>
              <w:numPr>
                <w:ilvl w:val="0"/>
                <w:numId w:val="43"/>
              </w:numPr>
            </w:pPr>
            <w:r w:rsidRPr="00AD2368">
              <w:rPr>
                <w:rFonts w:eastAsia="Arial" w:cstheme="majorBidi"/>
              </w:rPr>
              <w:t xml:space="preserve">Ensure </w:t>
            </w:r>
            <w:r>
              <w:rPr>
                <w:rFonts w:eastAsia="Arial" w:cstheme="majorBidi"/>
                <w:color w:val="000000" w:themeColor="text1"/>
              </w:rPr>
              <w:t xml:space="preserve">all Australian communities </w:t>
            </w:r>
            <w:r w:rsidR="48DE7CC6" w:rsidRPr="63FBA674">
              <w:rPr>
                <w:rFonts w:eastAsia="Arial" w:cstheme="majorBidi"/>
                <w:color w:val="000000" w:themeColor="text1"/>
              </w:rPr>
              <w:t xml:space="preserve">in areas of need </w:t>
            </w:r>
            <w:r>
              <w:rPr>
                <w:rFonts w:eastAsia="Arial" w:cstheme="majorBidi"/>
                <w:color w:val="000000" w:themeColor="text1"/>
              </w:rPr>
              <w:t>can access a Hub</w:t>
            </w:r>
            <w:r w:rsidR="48DE7CC6" w:rsidRPr="63FBA674">
              <w:rPr>
                <w:rFonts w:eastAsia="Arial" w:cstheme="majorBidi"/>
                <w:color w:val="000000" w:themeColor="text1"/>
              </w:rPr>
              <w:t>.</w:t>
            </w:r>
          </w:p>
          <w:p w14:paraId="6807A2C4" w14:textId="26B90510" w:rsidR="009B3C47" w:rsidRDefault="68C7384F" w:rsidP="63FBA674">
            <w:pPr>
              <w:rPr>
                <w:rFonts w:eastAsia="Arial" w:cstheme="majorBidi"/>
              </w:rPr>
            </w:pPr>
            <w:r w:rsidRPr="63FBA674">
              <w:rPr>
                <w:rFonts w:eastAsia="Arial" w:cstheme="majorBidi"/>
              </w:rPr>
              <w:t xml:space="preserve">Together we can </w:t>
            </w:r>
            <w:r w:rsidR="75B49EDD" w:rsidRPr="63FBA674">
              <w:rPr>
                <w:rFonts w:eastAsia="Arial" w:cstheme="majorBidi"/>
              </w:rPr>
              <w:t>support children and families across Australia.</w:t>
            </w:r>
          </w:p>
          <w:p w14:paraId="3F5DFDFA" w14:textId="628F4467" w:rsidR="009B3C47" w:rsidRDefault="009B3C47" w:rsidP="63FBA674">
            <w:pPr>
              <w:rPr>
                <w:rFonts w:eastAsia="Arial" w:cstheme="majorBidi"/>
              </w:rPr>
            </w:pPr>
          </w:p>
          <w:p w14:paraId="4D528CBB" w14:textId="18D2FA26" w:rsidR="009B3C47" w:rsidRDefault="707A556F" w:rsidP="63FBA674">
            <w:pPr>
              <w:rPr>
                <w:rFonts w:eastAsia="Arial" w:cstheme="majorBidi"/>
              </w:rPr>
            </w:pPr>
            <w:r w:rsidRPr="63FBA674">
              <w:rPr>
                <w:rFonts w:eastAsia="Arial" w:cstheme="majorBidi"/>
              </w:rPr>
              <w:t xml:space="preserve">Join the Network </w:t>
            </w:r>
            <w:hyperlink r:id="rId26" w:history="1">
              <w:r w:rsidR="00E26FC8" w:rsidRPr="00061385">
                <w:rPr>
                  <w:rStyle w:val="Hyperlink"/>
                  <w:rFonts w:eastAsia="Arial" w:cstheme="majorBidi"/>
                </w:rPr>
                <w:t>https://bit.ly/3RLrcmG</w:t>
              </w:r>
            </w:hyperlink>
          </w:p>
        </w:tc>
        <w:tc>
          <w:tcPr>
            <w:tcW w:w="4394" w:type="dxa"/>
          </w:tcPr>
          <w:p w14:paraId="72EDD2EC" w14:textId="1622FBF5" w:rsidR="00CA798C" w:rsidRDefault="00CA798C" w:rsidP="00A83861">
            <w:pPr>
              <w:rPr>
                <w:rFonts w:cstheme="majorHAnsi"/>
                <w:highlight w:val="green"/>
              </w:rPr>
            </w:pPr>
            <w:r>
              <w:rPr>
                <w:rFonts w:cstheme="majorHAnsi"/>
                <w:noProof/>
              </w:rPr>
              <w:drawing>
                <wp:inline distT="0" distB="0" distL="0" distR="0" wp14:anchorId="5728A0E5" wp14:editId="734C360B">
                  <wp:extent cx="2202815" cy="2202815"/>
                  <wp:effectExtent l="0" t="0" r="6985" b="6985"/>
                  <wp:docPr id="161483404" name="Picture 2" descr="A group of children standing next to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3404" name="Picture 2" descr="A group of children standing next to a boo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2815" cy="2202815"/>
                          </a:xfrm>
                          <a:prstGeom prst="rect">
                            <a:avLst/>
                          </a:prstGeom>
                        </pic:spPr>
                      </pic:pic>
                    </a:graphicData>
                  </a:graphic>
                </wp:inline>
              </w:drawing>
            </w:r>
          </w:p>
        </w:tc>
      </w:tr>
    </w:tbl>
    <w:p w14:paraId="4D67153A" w14:textId="41C4A585" w:rsidR="001C66FB" w:rsidRDefault="001C66FB" w:rsidP="004F16A3">
      <w:pPr>
        <w:spacing w:after="0"/>
        <w:rPr>
          <w:rFonts w:eastAsia="Arial" w:cstheme="majorHAnsi"/>
        </w:rPr>
      </w:pPr>
    </w:p>
    <w:p w14:paraId="2D5F3E4D" w14:textId="70D343CB" w:rsidR="00B77BFC" w:rsidRDefault="00B77BFC">
      <w:pPr>
        <w:rPr>
          <w:rFonts w:eastAsia="Arial" w:cstheme="majorHAnsi"/>
        </w:rPr>
      </w:pPr>
    </w:p>
    <w:p w14:paraId="300EBFAD" w14:textId="4718F94B" w:rsidR="001C66FB" w:rsidRDefault="00626350" w:rsidP="00AD2368">
      <w:pPr>
        <w:pStyle w:val="ListParagraph"/>
        <w:rPr>
          <w:rFonts w:eastAsia="Arial" w:cstheme="majorHAnsi"/>
        </w:rPr>
      </w:pPr>
      <w:r>
        <w:rPr>
          <w:rFonts w:eastAsia="Arial" w:cstheme="majorHAnsi"/>
        </w:rPr>
        <w:t>*</w:t>
      </w:r>
      <w:r w:rsidR="00E3482D">
        <w:rPr>
          <w:rFonts w:eastAsia="Arial" w:cstheme="majorHAnsi"/>
        </w:rPr>
        <w:t>It is essential to</w:t>
      </w:r>
      <w:r w:rsidR="00A901C6" w:rsidRPr="00AD2368">
        <w:rPr>
          <w:rFonts w:eastAsia="Arial" w:cstheme="majorHAnsi"/>
        </w:rPr>
        <w:t xml:space="preserve"> gain consent from employees and </w:t>
      </w:r>
      <w:r w:rsidR="009910F9" w:rsidRPr="00AD2368">
        <w:rPr>
          <w:rFonts w:eastAsia="Arial" w:cstheme="majorHAnsi"/>
        </w:rPr>
        <w:t xml:space="preserve">families before posting </w:t>
      </w:r>
      <w:r w:rsidR="00933163" w:rsidRPr="00AD2368">
        <w:rPr>
          <w:rFonts w:eastAsia="Arial" w:cstheme="majorHAnsi"/>
        </w:rPr>
        <w:t xml:space="preserve">an employee spotlight or family spotlight. </w:t>
      </w:r>
    </w:p>
    <w:p w14:paraId="12C59A7F" w14:textId="77777777" w:rsidR="004F16A3" w:rsidRPr="001D026D" w:rsidRDefault="004F16A3" w:rsidP="004F16A3">
      <w:pPr>
        <w:spacing w:after="0"/>
        <w:rPr>
          <w:rFonts w:eastAsia="Arial" w:cstheme="majorHAnsi"/>
        </w:rPr>
      </w:pPr>
    </w:p>
    <w:p w14:paraId="06A64264" w14:textId="77777777" w:rsidR="004F16A3" w:rsidRPr="001D026D" w:rsidRDefault="004F16A3" w:rsidP="004F16A3">
      <w:pPr>
        <w:spacing w:after="0"/>
        <w:rPr>
          <w:rFonts w:eastAsia="Arial" w:cstheme="majorHAnsi"/>
        </w:rPr>
      </w:pPr>
    </w:p>
    <w:p w14:paraId="56435C79" w14:textId="77777777" w:rsidR="004F16A3" w:rsidRPr="001D026D" w:rsidRDefault="004F16A3" w:rsidP="004F16A3">
      <w:pPr>
        <w:rPr>
          <w:rFonts w:eastAsia="Arial" w:cstheme="majorHAnsi"/>
          <w:color w:val="FF0000"/>
          <w:kern w:val="0"/>
          <w:lang w:val="en-GB"/>
          <w14:ligatures w14:val="none"/>
        </w:rPr>
      </w:pPr>
    </w:p>
    <w:p w14:paraId="63B529EA" w14:textId="6716C40A" w:rsidR="00F906D5" w:rsidRDefault="00323F21" w:rsidP="00824237">
      <w:r>
        <w:lastRenderedPageBreak/>
        <w:t>Sharing your content</w:t>
      </w:r>
    </w:p>
    <w:p w14:paraId="79A46C27" w14:textId="6F6BAC0A" w:rsidR="00930170" w:rsidRPr="001D026D" w:rsidRDefault="00930170" w:rsidP="00FF2A9A">
      <w:pPr>
        <w:rPr>
          <w:rFonts w:eastAsia="Arial" w:cstheme="majorHAnsi"/>
          <w:kern w:val="0"/>
          <w14:ligatures w14:val="none"/>
        </w:rPr>
      </w:pPr>
      <w:r w:rsidRPr="001D026D">
        <w:rPr>
          <w:rFonts w:eastAsia="Arial" w:cstheme="majorHAnsi"/>
          <w:kern w:val="0"/>
          <w14:ligatures w14:val="none"/>
        </w:rPr>
        <w:t xml:space="preserve">Please follow the </w:t>
      </w:r>
      <w:r w:rsidR="007F760C" w:rsidRPr="001D026D">
        <w:rPr>
          <w:rFonts w:eastAsia="Arial" w:cstheme="majorHAnsi"/>
          <w:kern w:val="0"/>
          <w14:ligatures w14:val="none"/>
        </w:rPr>
        <w:t>associated accounts</w:t>
      </w:r>
      <w:r w:rsidR="00B5069C" w:rsidRPr="001D026D">
        <w:rPr>
          <w:rFonts w:eastAsia="Arial" w:cstheme="majorHAnsi"/>
          <w:kern w:val="0"/>
          <w14:ligatures w14:val="none"/>
        </w:rPr>
        <w:t xml:space="preserve"> on</w:t>
      </w:r>
      <w:r w:rsidR="00FF2A9A" w:rsidRPr="001D026D">
        <w:rPr>
          <w:rFonts w:eastAsia="Arial" w:cstheme="majorHAnsi"/>
          <w:kern w:val="0"/>
          <w14:ligatures w14:val="none"/>
        </w:rPr>
        <w:t xml:space="preserve"> LinkedIn</w:t>
      </w:r>
      <w:r w:rsidRPr="001D026D">
        <w:rPr>
          <w:rFonts w:eastAsia="Arial" w:cstheme="majorHAnsi"/>
          <w:kern w:val="0"/>
          <w14:ligatures w14:val="none"/>
        </w:rPr>
        <w:t xml:space="preserve"> and tag them in your posts</w:t>
      </w:r>
      <w:r w:rsidR="00765C06">
        <w:rPr>
          <w:rFonts w:eastAsia="Arial" w:cstheme="majorHAnsi"/>
          <w:kern w:val="0"/>
          <w14:ligatures w14:val="none"/>
        </w:rPr>
        <w:t xml:space="preserve"> so they can support your advocacy efforts and share your content.</w:t>
      </w:r>
    </w:p>
    <w:p w14:paraId="36E50172" w14:textId="09346899" w:rsidR="007F760C" w:rsidRPr="001D026D" w:rsidRDefault="007F760C" w:rsidP="00AD2368">
      <w:pPr>
        <w:pStyle w:val="ListParagraph"/>
        <w:numPr>
          <w:ilvl w:val="0"/>
          <w:numId w:val="30"/>
        </w:numPr>
        <w:rPr>
          <w:rFonts w:eastAsia="Arial" w:cstheme="majorHAnsi"/>
          <w:szCs w:val="22"/>
        </w:rPr>
      </w:pPr>
      <w:r w:rsidRPr="001D026D">
        <w:rPr>
          <w:rFonts w:eastAsia="Arial" w:cstheme="majorHAnsi"/>
          <w:szCs w:val="22"/>
        </w:rPr>
        <w:t>National Child and Family Hubs Network</w:t>
      </w:r>
    </w:p>
    <w:p w14:paraId="0DBEB700" w14:textId="5F500CF6" w:rsidR="00271887" w:rsidRPr="001D026D" w:rsidRDefault="00271887" w:rsidP="00AD2368">
      <w:pPr>
        <w:pStyle w:val="ListParagraph"/>
        <w:numPr>
          <w:ilvl w:val="0"/>
          <w:numId w:val="30"/>
        </w:numPr>
        <w:rPr>
          <w:rFonts w:eastAsia="Arial" w:cstheme="majorHAnsi"/>
          <w:szCs w:val="22"/>
        </w:rPr>
      </w:pPr>
      <w:r w:rsidRPr="001D026D">
        <w:rPr>
          <w:rFonts w:eastAsia="Arial" w:cstheme="majorHAnsi"/>
          <w:szCs w:val="22"/>
        </w:rPr>
        <w:t>Centre for Community Child Health</w:t>
      </w:r>
    </w:p>
    <w:p w14:paraId="221679D5" w14:textId="021674C3" w:rsidR="0012317C" w:rsidRPr="001D026D" w:rsidRDefault="0012317C" w:rsidP="00AD2368">
      <w:pPr>
        <w:pStyle w:val="ListParagraph"/>
        <w:numPr>
          <w:ilvl w:val="0"/>
          <w:numId w:val="30"/>
        </w:numPr>
        <w:rPr>
          <w:rFonts w:eastAsia="Arial" w:cstheme="majorHAnsi"/>
          <w:szCs w:val="22"/>
        </w:rPr>
      </w:pPr>
      <w:r w:rsidRPr="001D026D">
        <w:rPr>
          <w:rFonts w:eastAsia="Arial" w:cstheme="majorHAnsi"/>
          <w:szCs w:val="22"/>
        </w:rPr>
        <w:t xml:space="preserve">Murdoch Children’s Research Institute </w:t>
      </w:r>
    </w:p>
    <w:p w14:paraId="46525969" w14:textId="418904EC" w:rsidR="007F760C" w:rsidRPr="001D026D" w:rsidRDefault="007F760C" w:rsidP="00AD2368">
      <w:pPr>
        <w:pStyle w:val="ListParagraph"/>
        <w:numPr>
          <w:ilvl w:val="0"/>
          <w:numId w:val="30"/>
        </w:numPr>
        <w:rPr>
          <w:rFonts w:eastAsia="Arial" w:cstheme="majorHAnsi"/>
          <w:szCs w:val="22"/>
        </w:rPr>
      </w:pPr>
      <w:r w:rsidRPr="001D026D">
        <w:rPr>
          <w:rFonts w:eastAsia="Arial" w:cstheme="majorHAnsi"/>
          <w:szCs w:val="22"/>
        </w:rPr>
        <w:t>Ian Potter Foundation</w:t>
      </w:r>
    </w:p>
    <w:p w14:paraId="06C00ED7" w14:textId="0A13022D" w:rsidR="007F760C" w:rsidRPr="001D026D" w:rsidRDefault="009C2A2F" w:rsidP="00AD2368">
      <w:pPr>
        <w:pStyle w:val="ListParagraph"/>
        <w:numPr>
          <w:ilvl w:val="0"/>
          <w:numId w:val="30"/>
        </w:numPr>
        <w:rPr>
          <w:rFonts w:eastAsia="Arial" w:cstheme="majorHAnsi"/>
          <w:szCs w:val="22"/>
        </w:rPr>
      </w:pPr>
      <w:r w:rsidRPr="001D026D">
        <w:rPr>
          <w:rFonts w:eastAsia="Arial" w:cstheme="majorHAnsi"/>
          <w:szCs w:val="22"/>
        </w:rPr>
        <w:t>The Kids Institute</w:t>
      </w:r>
    </w:p>
    <w:p w14:paraId="344C9AA0" w14:textId="52A37F3D" w:rsidR="00E013BC" w:rsidRPr="001D026D" w:rsidRDefault="00E013BC" w:rsidP="00AD2368">
      <w:pPr>
        <w:pStyle w:val="ListParagraph"/>
        <w:numPr>
          <w:ilvl w:val="0"/>
          <w:numId w:val="30"/>
        </w:numPr>
        <w:rPr>
          <w:rFonts w:eastAsia="Arial" w:cstheme="majorBidi"/>
        </w:rPr>
      </w:pPr>
      <w:r w:rsidRPr="29E40EF5">
        <w:rPr>
          <w:rFonts w:eastAsia="Arial" w:cstheme="majorBidi"/>
        </w:rPr>
        <w:t>Children’s Health Queensland</w:t>
      </w:r>
    </w:p>
    <w:p w14:paraId="1808D6D8" w14:textId="120F1130" w:rsidR="2F139F42" w:rsidRDefault="2F139F42" w:rsidP="29E40EF5">
      <w:pPr>
        <w:pStyle w:val="ListParagraph"/>
        <w:numPr>
          <w:ilvl w:val="0"/>
          <w:numId w:val="30"/>
        </w:numPr>
        <w:rPr>
          <w:rFonts w:eastAsia="Arial" w:cstheme="majorBidi"/>
        </w:rPr>
      </w:pPr>
      <w:r w:rsidRPr="29E40EF5">
        <w:rPr>
          <w:rFonts w:eastAsia="Arial" w:cstheme="majorBidi"/>
        </w:rPr>
        <w:t>Social Ventures Australia</w:t>
      </w:r>
    </w:p>
    <w:p w14:paraId="784C9E1F" w14:textId="66B1CC73" w:rsidR="2F139F42" w:rsidRDefault="2F139F42" w:rsidP="29E40EF5">
      <w:pPr>
        <w:pStyle w:val="ListParagraph"/>
        <w:numPr>
          <w:ilvl w:val="0"/>
          <w:numId w:val="30"/>
        </w:numPr>
        <w:rPr>
          <w:rFonts w:eastAsia="Arial" w:cstheme="majorBidi"/>
        </w:rPr>
      </w:pPr>
      <w:r w:rsidRPr="29E40EF5">
        <w:rPr>
          <w:rFonts w:eastAsia="Arial" w:cstheme="majorBidi"/>
        </w:rPr>
        <w:t>ARACY</w:t>
      </w:r>
    </w:p>
    <w:p w14:paraId="174135AF" w14:textId="7DC7753E" w:rsidR="0089043A" w:rsidRPr="001D026D" w:rsidRDefault="00271887" w:rsidP="00AD2368">
      <w:pPr>
        <w:pStyle w:val="ListParagraph"/>
        <w:numPr>
          <w:ilvl w:val="0"/>
          <w:numId w:val="30"/>
        </w:numPr>
        <w:rPr>
          <w:rFonts w:eastAsia="Arial" w:cstheme="majorHAnsi"/>
          <w:szCs w:val="22"/>
        </w:rPr>
      </w:pPr>
      <w:r w:rsidRPr="001D026D">
        <w:rPr>
          <w:rFonts w:eastAsia="Arial" w:cstheme="majorHAnsi"/>
          <w:szCs w:val="22"/>
        </w:rPr>
        <w:t xml:space="preserve">Dr </w:t>
      </w:r>
      <w:r w:rsidR="00A40A95" w:rsidRPr="001D026D">
        <w:rPr>
          <w:rFonts w:eastAsia="Arial" w:cstheme="majorHAnsi"/>
          <w:szCs w:val="22"/>
        </w:rPr>
        <w:t>Suzy Honisett (</w:t>
      </w:r>
      <w:r w:rsidRPr="001D026D">
        <w:rPr>
          <w:rFonts w:eastAsia="Arial" w:cstheme="majorHAnsi"/>
          <w:szCs w:val="22"/>
        </w:rPr>
        <w:t>Manager, National Child and Family Hubs Network)</w:t>
      </w:r>
    </w:p>
    <w:p w14:paraId="276C9AA9" w14:textId="1E6A5427" w:rsidR="00220169" w:rsidRPr="001D026D" w:rsidRDefault="00220169" w:rsidP="00AD2368">
      <w:pPr>
        <w:pStyle w:val="ListParagraph"/>
        <w:numPr>
          <w:ilvl w:val="0"/>
          <w:numId w:val="30"/>
        </w:numPr>
        <w:rPr>
          <w:rFonts w:eastAsia="Arial" w:cstheme="majorHAnsi"/>
          <w:szCs w:val="22"/>
        </w:rPr>
      </w:pPr>
      <w:r>
        <w:rPr>
          <w:rFonts w:eastAsia="Arial" w:cstheme="majorHAnsi"/>
          <w:szCs w:val="22"/>
        </w:rPr>
        <w:t>Health Justice Australia</w:t>
      </w:r>
      <w:r w:rsidR="00E06C43">
        <w:rPr>
          <w:rFonts w:eastAsia="Arial" w:cstheme="majorHAnsi"/>
          <w:szCs w:val="22"/>
        </w:rPr>
        <w:t>.</w:t>
      </w:r>
    </w:p>
    <w:p w14:paraId="03A6AB4A" w14:textId="77777777" w:rsidR="00F00F4F" w:rsidRPr="00AD2368" w:rsidRDefault="00F00F4F" w:rsidP="0089043A">
      <w:pPr>
        <w:rPr>
          <w:rFonts w:eastAsia="Arial" w:cstheme="majorHAnsi"/>
          <w:b/>
          <w:bCs/>
        </w:rPr>
      </w:pPr>
      <w:r w:rsidRPr="00AD2368">
        <w:rPr>
          <w:rFonts w:eastAsia="Arial" w:cstheme="majorHAnsi"/>
          <w:b/>
          <w:bCs/>
        </w:rPr>
        <w:t>Hashtags</w:t>
      </w:r>
    </w:p>
    <w:p w14:paraId="11501844" w14:textId="40BC13F2" w:rsidR="0089043A" w:rsidRPr="001D026D" w:rsidRDefault="0089043A" w:rsidP="0089043A">
      <w:pPr>
        <w:rPr>
          <w:rFonts w:eastAsia="Arial" w:cstheme="majorHAnsi"/>
        </w:rPr>
      </w:pPr>
      <w:r w:rsidRPr="001D026D">
        <w:rPr>
          <w:rFonts w:eastAsia="Arial" w:cstheme="majorHAnsi"/>
        </w:rPr>
        <w:t xml:space="preserve">Using the following hashtags </w:t>
      </w:r>
      <w:r w:rsidR="008E6DBE" w:rsidRPr="001D026D">
        <w:rPr>
          <w:rFonts w:eastAsia="Arial" w:cstheme="majorHAnsi"/>
        </w:rPr>
        <w:t>increases the visibility of posts and contributes to the discussion:</w:t>
      </w:r>
    </w:p>
    <w:p w14:paraId="1B79B36F" w14:textId="0F3A9B1F" w:rsidR="008E6DBE" w:rsidRPr="001D026D" w:rsidRDefault="008E6DBE" w:rsidP="008E6DBE">
      <w:pPr>
        <w:pStyle w:val="ListParagraph"/>
        <w:numPr>
          <w:ilvl w:val="0"/>
          <w:numId w:val="19"/>
        </w:numPr>
        <w:rPr>
          <w:rFonts w:eastAsia="Arial" w:cstheme="majorHAnsi"/>
        </w:rPr>
      </w:pPr>
      <w:r w:rsidRPr="001D026D">
        <w:rPr>
          <w:rFonts w:eastAsia="Arial" w:cstheme="majorHAnsi"/>
        </w:rPr>
        <w:t>#NationalChildAndFamilyHubsNetwork</w:t>
      </w:r>
    </w:p>
    <w:p w14:paraId="37AD7DA8" w14:textId="51674336" w:rsidR="008E6DBE" w:rsidRPr="001D026D" w:rsidRDefault="008E6DBE" w:rsidP="008E6DBE">
      <w:pPr>
        <w:pStyle w:val="ListParagraph"/>
        <w:numPr>
          <w:ilvl w:val="0"/>
          <w:numId w:val="19"/>
        </w:numPr>
        <w:rPr>
          <w:rFonts w:eastAsia="Arial" w:cstheme="majorHAnsi"/>
        </w:rPr>
      </w:pPr>
      <w:r w:rsidRPr="001D026D">
        <w:rPr>
          <w:rFonts w:eastAsia="Arial" w:cstheme="majorHAnsi"/>
        </w:rPr>
        <w:t>#ChildAndFamilyHubs</w:t>
      </w:r>
      <w:r w:rsidR="00E06C43">
        <w:rPr>
          <w:rFonts w:eastAsia="Arial" w:cstheme="majorHAnsi"/>
        </w:rPr>
        <w:t>.</w:t>
      </w:r>
    </w:p>
    <w:p w14:paraId="4D134809" w14:textId="77777777" w:rsidR="00FA68E7" w:rsidRPr="001D026D" w:rsidRDefault="00FA278A" w:rsidP="0048602E">
      <w:pPr>
        <w:pStyle w:val="Heading1"/>
        <w:rPr>
          <w:lang w:val="en-GB"/>
        </w:rPr>
      </w:pPr>
      <w:r w:rsidRPr="001D026D">
        <w:rPr>
          <w:lang w:val="en-GB"/>
        </w:rPr>
        <w:t>Call</w:t>
      </w:r>
      <w:r w:rsidR="00FA68E7" w:rsidRPr="001D026D">
        <w:rPr>
          <w:lang w:val="en-GB"/>
        </w:rPr>
        <w:t xml:space="preserve"> to action</w:t>
      </w:r>
    </w:p>
    <w:p w14:paraId="300CC4F4" w14:textId="764F7B77" w:rsidR="0048602E" w:rsidRDefault="0048602E" w:rsidP="0048602E">
      <w:pPr>
        <w:pStyle w:val="ListParagraph"/>
        <w:numPr>
          <w:ilvl w:val="0"/>
          <w:numId w:val="19"/>
        </w:numPr>
        <w:rPr>
          <w:lang w:val="en-GB"/>
        </w:rPr>
      </w:pPr>
      <w:r>
        <w:rPr>
          <w:lang w:val="en-GB"/>
        </w:rPr>
        <w:t>Subscribe to the Network’s newsletter</w:t>
      </w:r>
    </w:p>
    <w:p w14:paraId="5BFDD7EC" w14:textId="43CEC76D" w:rsidR="0048602E" w:rsidRDefault="0048602E" w:rsidP="0048602E">
      <w:pPr>
        <w:pStyle w:val="ListParagraph"/>
        <w:numPr>
          <w:ilvl w:val="1"/>
          <w:numId w:val="19"/>
        </w:numPr>
        <w:rPr>
          <w:lang w:val="en-GB"/>
        </w:rPr>
      </w:pPr>
      <w:hyperlink r:id="rId28" w:history="1">
        <w:r w:rsidRPr="00B451B2">
          <w:rPr>
            <w:rStyle w:val="Hyperlink"/>
            <w:lang w:val="en-GB"/>
          </w:rPr>
          <w:t>Join the National Child and Family Hubs Network</w:t>
        </w:r>
      </w:hyperlink>
    </w:p>
    <w:p w14:paraId="15882A3E" w14:textId="15958F48" w:rsidR="001C66FB" w:rsidRPr="001C66FB" w:rsidRDefault="00B451B2" w:rsidP="001C66FB">
      <w:pPr>
        <w:pStyle w:val="ListParagraph"/>
        <w:numPr>
          <w:ilvl w:val="0"/>
          <w:numId w:val="19"/>
        </w:numPr>
        <w:rPr>
          <w:lang w:val="en-GB"/>
        </w:rPr>
      </w:pPr>
      <w:r>
        <w:rPr>
          <w:lang w:val="en-GB"/>
        </w:rPr>
        <w:t xml:space="preserve">Visit the </w:t>
      </w:r>
      <w:r w:rsidR="00B60ED3">
        <w:rPr>
          <w:lang w:val="en-GB"/>
        </w:rPr>
        <w:t xml:space="preserve">National Child and Family Hubs Network website for </w:t>
      </w:r>
      <w:r w:rsidR="002D655E">
        <w:rPr>
          <w:lang w:val="en-GB"/>
        </w:rPr>
        <w:t>tools, publications and resources</w:t>
      </w:r>
    </w:p>
    <w:p w14:paraId="78A7F28E" w14:textId="77777777" w:rsidR="005372C7" w:rsidRDefault="005372C7">
      <w:pPr>
        <w:rPr>
          <w:rFonts w:eastAsiaTheme="majorEastAsia" w:cstheme="majorBidi"/>
          <w:b/>
          <w:sz w:val="32"/>
          <w:szCs w:val="32"/>
          <w:lang w:val="en-US"/>
        </w:rPr>
      </w:pPr>
      <w:r>
        <w:rPr>
          <w:lang w:val="en-US"/>
        </w:rPr>
        <w:br w:type="page"/>
      </w:r>
    </w:p>
    <w:p w14:paraId="7E12E972" w14:textId="50BB78B7" w:rsidR="00FA68E7" w:rsidRPr="001D026D" w:rsidRDefault="00FA68E7" w:rsidP="00FA68E7">
      <w:pPr>
        <w:pStyle w:val="Heading1"/>
        <w:rPr>
          <w:lang w:val="en-US"/>
        </w:rPr>
      </w:pPr>
      <w:r w:rsidRPr="001D026D">
        <w:rPr>
          <w:lang w:val="en-US"/>
        </w:rPr>
        <w:lastRenderedPageBreak/>
        <w:t>Resources</w:t>
      </w:r>
    </w:p>
    <w:p w14:paraId="0868F35D" w14:textId="77777777" w:rsidR="00263B37" w:rsidRPr="00AD2368" w:rsidRDefault="00263B37" w:rsidP="00263B37">
      <w:pPr>
        <w:pStyle w:val="ListParagraph"/>
        <w:numPr>
          <w:ilvl w:val="0"/>
          <w:numId w:val="19"/>
        </w:numPr>
        <w:spacing w:line="278" w:lineRule="auto"/>
        <w:rPr>
          <w:color w:val="7030A0"/>
          <w:lang w:val="en-US"/>
        </w:rPr>
      </w:pPr>
      <w:r w:rsidRPr="00AD2368">
        <w:rPr>
          <w:color w:val="7030A0"/>
          <w:lang w:val="en-US"/>
        </w:rPr>
        <w:t xml:space="preserve">Child and Family Hubs Framework – TBC </w:t>
      </w:r>
      <w:r w:rsidRPr="00AD2368">
        <w:rPr>
          <w:i/>
          <w:color w:val="7030A0"/>
          <w:lang w:val="en-US"/>
        </w:rPr>
        <w:t>December 2024</w:t>
      </w:r>
    </w:p>
    <w:p w14:paraId="3692ADA8" w14:textId="763EAC15" w:rsidR="00FA68E7" w:rsidRPr="001D026D" w:rsidRDefault="00FA68E7" w:rsidP="00FA68E7">
      <w:pPr>
        <w:pStyle w:val="ListParagraph"/>
        <w:numPr>
          <w:ilvl w:val="0"/>
          <w:numId w:val="19"/>
        </w:numPr>
        <w:spacing w:line="278" w:lineRule="auto"/>
        <w:rPr>
          <w:lang w:val="en-US"/>
        </w:rPr>
      </w:pPr>
      <w:hyperlink r:id="rId29" w:history="1">
        <w:r w:rsidRPr="00F25857">
          <w:rPr>
            <w:rStyle w:val="Hyperlink"/>
            <w:lang w:val="en-US"/>
          </w:rPr>
          <w:t>National Child and Family Hubs Network Strategy 2024 – 2029</w:t>
        </w:r>
      </w:hyperlink>
      <w:r w:rsidR="00263B37">
        <w:rPr>
          <w:lang w:val="en-US"/>
        </w:rPr>
        <w:t xml:space="preserve"> </w:t>
      </w:r>
      <w:r w:rsidR="00263B37">
        <w:rPr>
          <w:i/>
          <w:iCs/>
          <w:lang w:val="en-US"/>
        </w:rPr>
        <w:t>August 2024</w:t>
      </w:r>
    </w:p>
    <w:p w14:paraId="102162A3" w14:textId="293D1B29" w:rsidR="009B1ADC" w:rsidRPr="009B1ADC" w:rsidRDefault="009B1ADC" w:rsidP="009B1ADC">
      <w:pPr>
        <w:pStyle w:val="ListParagraph"/>
        <w:numPr>
          <w:ilvl w:val="0"/>
          <w:numId w:val="19"/>
        </w:numPr>
        <w:spacing w:before="0" w:after="160" w:line="278" w:lineRule="auto"/>
        <w:rPr>
          <w:lang w:val="en-US"/>
        </w:rPr>
      </w:pPr>
      <w:hyperlink r:id="rId30">
        <w:r w:rsidRPr="001D026D">
          <w:rPr>
            <w:rStyle w:val="Hyperlink"/>
            <w:lang w:val="en-US"/>
          </w:rPr>
          <w:t>Child and Family Hubs: an important ‘front door’ for equitable support for families across Australia</w:t>
        </w:r>
      </w:hyperlink>
      <w:r w:rsidRPr="001D026D">
        <w:rPr>
          <w:lang w:val="en-US"/>
        </w:rPr>
        <w:t xml:space="preserve"> </w:t>
      </w:r>
      <w:r w:rsidR="00263B37" w:rsidRPr="00263B37">
        <w:rPr>
          <w:i/>
          <w:iCs/>
        </w:rPr>
        <w:t>February 2023</w:t>
      </w:r>
    </w:p>
    <w:p w14:paraId="341CDE86" w14:textId="6BE91881" w:rsidR="00FA68E7" w:rsidRPr="00AD2368" w:rsidRDefault="005372C7" w:rsidP="00AD2368">
      <w:pPr>
        <w:spacing w:line="278" w:lineRule="auto"/>
        <w:rPr>
          <w:rStyle w:val="Strong"/>
        </w:rPr>
      </w:pPr>
      <w:r w:rsidRPr="00AD2368">
        <w:rPr>
          <w:rStyle w:val="Strong"/>
        </w:rPr>
        <w:t>Videos</w:t>
      </w:r>
    </w:p>
    <w:p w14:paraId="56372B27" w14:textId="098A1D31" w:rsidR="005372C7" w:rsidRPr="005372C7" w:rsidRDefault="00FA68E7" w:rsidP="00AD2368">
      <w:pPr>
        <w:pStyle w:val="ListParagraph"/>
        <w:numPr>
          <w:ilvl w:val="0"/>
          <w:numId w:val="38"/>
        </w:numPr>
        <w:spacing w:line="278" w:lineRule="auto"/>
        <w:rPr>
          <w:lang w:val="en-US"/>
        </w:rPr>
      </w:pPr>
      <w:hyperlink r:id="rId31">
        <w:r w:rsidRPr="001D026D">
          <w:rPr>
            <w:rStyle w:val="Hyperlink"/>
            <w:lang w:val="en-US"/>
          </w:rPr>
          <w:t>About the Network</w:t>
        </w:r>
      </w:hyperlink>
    </w:p>
    <w:p w14:paraId="077E90F3" w14:textId="3EEBF88F" w:rsidR="005372C7" w:rsidRPr="005372C7" w:rsidRDefault="00FA68E7" w:rsidP="00AD2368">
      <w:pPr>
        <w:pStyle w:val="ListParagraph"/>
        <w:numPr>
          <w:ilvl w:val="0"/>
          <w:numId w:val="38"/>
        </w:numPr>
        <w:spacing w:line="278" w:lineRule="auto"/>
        <w:rPr>
          <w:lang w:val="en-US"/>
        </w:rPr>
      </w:pPr>
      <w:hyperlink r:id="rId32">
        <w:r w:rsidRPr="001D026D">
          <w:rPr>
            <w:rStyle w:val="Hyperlink"/>
            <w:lang w:val="en-US"/>
          </w:rPr>
          <w:t>Early Years Hub: Cairns Early Years Centre</w:t>
        </w:r>
      </w:hyperlink>
    </w:p>
    <w:p w14:paraId="2D6AB55E" w14:textId="7E23288F" w:rsidR="005372C7" w:rsidRPr="005372C7" w:rsidRDefault="00FA68E7" w:rsidP="00AD2368">
      <w:pPr>
        <w:pStyle w:val="ListParagraph"/>
        <w:numPr>
          <w:ilvl w:val="0"/>
          <w:numId w:val="38"/>
        </w:numPr>
        <w:spacing w:line="278" w:lineRule="auto"/>
        <w:rPr>
          <w:lang w:val="en-US"/>
        </w:rPr>
      </w:pPr>
      <w:hyperlink r:id="rId33">
        <w:r w:rsidRPr="001D026D">
          <w:rPr>
            <w:rStyle w:val="Hyperlink"/>
            <w:lang w:val="en-US"/>
          </w:rPr>
          <w:t>Primary School Hub: Our Place</w:t>
        </w:r>
      </w:hyperlink>
    </w:p>
    <w:p w14:paraId="5E65D3B7" w14:textId="302AB5D8" w:rsidR="005372C7" w:rsidRPr="005372C7" w:rsidRDefault="00FA68E7" w:rsidP="00AD2368">
      <w:pPr>
        <w:pStyle w:val="ListParagraph"/>
        <w:numPr>
          <w:ilvl w:val="0"/>
          <w:numId w:val="38"/>
        </w:numPr>
        <w:spacing w:line="278" w:lineRule="auto"/>
        <w:rPr>
          <w:lang w:val="en-US"/>
        </w:rPr>
      </w:pPr>
      <w:hyperlink r:id="rId34">
        <w:r w:rsidRPr="001D026D">
          <w:rPr>
            <w:rStyle w:val="Hyperlink"/>
            <w:lang w:val="en-US"/>
          </w:rPr>
          <w:t>Aboriginal Community Controlled Organisations: Yappera</w:t>
        </w:r>
      </w:hyperlink>
    </w:p>
    <w:p w14:paraId="6EDF6F0F" w14:textId="6F0DE20E" w:rsidR="005372C7" w:rsidRPr="005372C7" w:rsidRDefault="00FA68E7" w:rsidP="00AD2368">
      <w:pPr>
        <w:pStyle w:val="ListParagraph"/>
        <w:numPr>
          <w:ilvl w:val="0"/>
          <w:numId w:val="38"/>
        </w:numPr>
        <w:spacing w:line="278" w:lineRule="auto"/>
        <w:rPr>
          <w:lang w:val="en-US"/>
        </w:rPr>
      </w:pPr>
      <w:hyperlink r:id="rId35">
        <w:r w:rsidRPr="001D026D">
          <w:rPr>
            <w:rStyle w:val="Hyperlink"/>
            <w:lang w:val="en-US"/>
          </w:rPr>
          <w:t>Primary Care Hub: Marrickville Community Health Centre</w:t>
        </w:r>
      </w:hyperlink>
    </w:p>
    <w:p w14:paraId="13EF923F" w14:textId="77777777" w:rsidR="00FA68E7" w:rsidRPr="001D026D" w:rsidRDefault="00FA68E7" w:rsidP="00AD2368">
      <w:pPr>
        <w:pStyle w:val="ListParagraph"/>
        <w:numPr>
          <w:ilvl w:val="0"/>
          <w:numId w:val="38"/>
        </w:numPr>
        <w:spacing w:line="278" w:lineRule="auto"/>
        <w:rPr>
          <w:lang w:val="en-US"/>
        </w:rPr>
      </w:pPr>
      <w:hyperlink r:id="rId36">
        <w:r w:rsidRPr="001D026D">
          <w:rPr>
            <w:rStyle w:val="Hyperlink"/>
            <w:lang w:val="en-US"/>
          </w:rPr>
          <w:t>Community/NGO: Karitane</w:t>
        </w:r>
      </w:hyperlink>
    </w:p>
    <w:p w14:paraId="4A29DF2F" w14:textId="02A62641" w:rsidR="00050419" w:rsidRPr="00AD2368" w:rsidRDefault="005372C7" w:rsidP="00AD2368">
      <w:pPr>
        <w:spacing w:line="278" w:lineRule="auto"/>
        <w:rPr>
          <w:rStyle w:val="Strong"/>
        </w:rPr>
      </w:pPr>
      <w:r w:rsidRPr="00AD2368">
        <w:rPr>
          <w:rStyle w:val="Strong"/>
        </w:rPr>
        <w:t>Quotes</w:t>
      </w:r>
    </w:p>
    <w:p w14:paraId="4738A1A6" w14:textId="29B99AF4" w:rsidR="00050419" w:rsidRPr="00050419" w:rsidRDefault="00050419" w:rsidP="00AD2368">
      <w:pPr>
        <w:pStyle w:val="ListParagraph"/>
        <w:numPr>
          <w:ilvl w:val="0"/>
          <w:numId w:val="39"/>
        </w:numPr>
        <w:spacing w:line="278" w:lineRule="auto"/>
        <w:rPr>
          <w:lang w:val="en-US"/>
        </w:rPr>
      </w:pPr>
      <w:r w:rsidRPr="00050419">
        <w:rPr>
          <w:lang w:val="en-US"/>
        </w:rPr>
        <w:t xml:space="preserve">‘The Network’s vision is that families are able to walk through a Child and Family Hub’s welcoming front door and receive the right care and support for the child and family at the right time, leading to improved and equitable health and development outcomes.’ - Prof Sharon Goldfeld AM, </w:t>
      </w:r>
      <w:r>
        <w:rPr>
          <w:lang w:val="en-US"/>
        </w:rPr>
        <w:t>C</w:t>
      </w:r>
      <w:r w:rsidRPr="00050419">
        <w:rPr>
          <w:lang w:val="en-US"/>
        </w:rPr>
        <w:t>CCH Director and National Child and Family Hubs Network Chair</w:t>
      </w:r>
    </w:p>
    <w:p w14:paraId="26948B4A" w14:textId="13A4D1AE" w:rsidR="00FA68E7" w:rsidRPr="00AD2368" w:rsidRDefault="00FA68E7" w:rsidP="00AD2368">
      <w:pPr>
        <w:spacing w:line="278" w:lineRule="auto"/>
        <w:rPr>
          <w:rStyle w:val="Strong"/>
        </w:rPr>
      </w:pPr>
      <w:r w:rsidRPr="00AD2368">
        <w:rPr>
          <w:rStyle w:val="Strong"/>
        </w:rPr>
        <w:t>Webinars</w:t>
      </w:r>
    </w:p>
    <w:p w14:paraId="150D21BE" w14:textId="29E409A9" w:rsidR="005372C7" w:rsidRPr="00AD2368" w:rsidRDefault="00E91C01" w:rsidP="00AD2368">
      <w:pPr>
        <w:pStyle w:val="ListParagraph"/>
        <w:numPr>
          <w:ilvl w:val="0"/>
          <w:numId w:val="39"/>
        </w:numPr>
        <w:spacing w:line="278" w:lineRule="auto"/>
        <w:rPr>
          <w:i/>
          <w:iCs/>
          <w:color w:val="7030A0"/>
          <w:lang w:val="en-US"/>
        </w:rPr>
      </w:pPr>
      <w:r w:rsidRPr="00AD2368">
        <w:rPr>
          <w:color w:val="7030A0"/>
          <w:lang w:val="en-US"/>
        </w:rPr>
        <w:t>Bringing the elements together: launching the Child and Family Hubs Framework</w:t>
      </w:r>
      <w:r w:rsidR="005372C7" w:rsidRPr="00AD2368">
        <w:rPr>
          <w:color w:val="7030A0"/>
          <w:lang w:val="en-US"/>
        </w:rPr>
        <w:t xml:space="preserve"> – </w:t>
      </w:r>
      <w:r w:rsidR="005372C7" w:rsidRPr="00AD2368">
        <w:rPr>
          <w:i/>
          <w:iCs/>
          <w:color w:val="7030A0"/>
          <w:lang w:val="en-US"/>
        </w:rPr>
        <w:t>TBC December 2024</w:t>
      </w:r>
    </w:p>
    <w:p w14:paraId="7C23197D" w14:textId="531DC397" w:rsidR="00FA68E7" w:rsidRDefault="00FA68E7" w:rsidP="00AD2368">
      <w:pPr>
        <w:pStyle w:val="ListParagraph"/>
        <w:numPr>
          <w:ilvl w:val="0"/>
          <w:numId w:val="39"/>
        </w:numPr>
        <w:spacing w:line="278" w:lineRule="auto"/>
        <w:rPr>
          <w:lang w:val="en-US"/>
        </w:rPr>
      </w:pPr>
      <w:hyperlink r:id="rId37" w:history="1">
        <w:r w:rsidRPr="00B60ED3">
          <w:rPr>
            <w:rStyle w:val="Hyperlink"/>
            <w:lang w:val="en-US"/>
          </w:rPr>
          <w:t>Setting Up Child and Family Hubs</w:t>
        </w:r>
      </w:hyperlink>
      <w:r w:rsidR="00256DDA">
        <w:rPr>
          <w:lang w:val="en-US"/>
        </w:rPr>
        <w:t xml:space="preserve">, </w:t>
      </w:r>
      <w:r w:rsidR="00256DDA">
        <w:rPr>
          <w:i/>
          <w:iCs/>
          <w:lang w:val="en-US"/>
        </w:rPr>
        <w:t>July 2024</w:t>
      </w:r>
    </w:p>
    <w:p w14:paraId="69D5B285" w14:textId="7ED52EAB" w:rsidR="005A4A38" w:rsidRDefault="005A4A38" w:rsidP="00AD2368">
      <w:pPr>
        <w:pStyle w:val="ListParagraph"/>
        <w:numPr>
          <w:ilvl w:val="1"/>
          <w:numId w:val="22"/>
        </w:numPr>
        <w:spacing w:before="0" w:after="160" w:line="278" w:lineRule="auto"/>
        <w:rPr>
          <w:lang w:val="en-US"/>
        </w:rPr>
      </w:pPr>
      <w:r>
        <w:rPr>
          <w:lang w:val="en-US"/>
        </w:rPr>
        <w:t>‘…the Child and Family Hubs idea is really the hidden prevention and early intervention opportunity that I think all governments are currently looking for.’ – Anne Hollonds, National Children’s Commissioner</w:t>
      </w:r>
    </w:p>
    <w:p w14:paraId="5CFEED98" w14:textId="5DCA2523" w:rsidR="00855DA5" w:rsidRPr="00855DA5" w:rsidRDefault="00855DA5" w:rsidP="00AD2368">
      <w:pPr>
        <w:pStyle w:val="ListParagraph"/>
        <w:numPr>
          <w:ilvl w:val="1"/>
          <w:numId w:val="22"/>
        </w:numPr>
        <w:spacing w:before="0" w:after="160" w:line="259" w:lineRule="auto"/>
      </w:pPr>
      <w:r>
        <w:t>‘… [the Network] is positioned to build collective capacity of Hubs right across Australia to ensure that we’re providing quality services and evidence-based services to families and children, and to accelerate the learnings that we’re finding from one Hub to another</w:t>
      </w:r>
      <w:r w:rsidR="00DB6EEE">
        <w:t>.</w:t>
      </w:r>
      <w:r>
        <w:t>’ – Suzy Honisett, Manager, National Child and Family Hubs Network</w:t>
      </w:r>
    </w:p>
    <w:p w14:paraId="055300E8" w14:textId="2041AA4E" w:rsidR="0013135F" w:rsidRPr="001D026D" w:rsidRDefault="00E91C01" w:rsidP="00AD2368">
      <w:pPr>
        <w:pStyle w:val="ListParagraph"/>
        <w:numPr>
          <w:ilvl w:val="0"/>
          <w:numId w:val="39"/>
        </w:numPr>
        <w:rPr>
          <w:lang w:val="en-US"/>
        </w:rPr>
      </w:pPr>
      <w:hyperlink r:id="rId38" w:history="1">
        <w:r w:rsidRPr="00256DDA">
          <w:rPr>
            <w:rStyle w:val="Hyperlink"/>
            <w:lang w:val="en-US"/>
          </w:rPr>
          <w:t xml:space="preserve">A vision for a better system: </w:t>
        </w:r>
        <w:r w:rsidR="0013135F" w:rsidRPr="00256DDA">
          <w:rPr>
            <w:rStyle w:val="Hyperlink"/>
            <w:lang w:val="en-US"/>
          </w:rPr>
          <w:t>the role of Child and Family Hubs</w:t>
        </w:r>
      </w:hyperlink>
      <w:r w:rsidR="00256DDA">
        <w:rPr>
          <w:lang w:val="en-US"/>
        </w:rPr>
        <w:t xml:space="preserve">, </w:t>
      </w:r>
      <w:r w:rsidR="00256DDA">
        <w:rPr>
          <w:i/>
          <w:iCs/>
          <w:lang w:val="en-US"/>
        </w:rPr>
        <w:t>November 2023</w:t>
      </w:r>
    </w:p>
    <w:p w14:paraId="40CEC484" w14:textId="743689DB" w:rsidR="00CA18EB" w:rsidRPr="00111F00" w:rsidRDefault="00FA68E7" w:rsidP="00CA18EB">
      <w:pPr>
        <w:pStyle w:val="Heading1"/>
      </w:pPr>
      <w:r w:rsidRPr="001D026D">
        <w:rPr>
          <w:rFonts w:eastAsia="Arial" w:cstheme="majorHAnsi"/>
          <w:b w:val="0"/>
          <w:bCs/>
          <w:sz w:val="28"/>
          <w:szCs w:val="28"/>
          <w:lang w:val="en-GB"/>
        </w:rPr>
        <w:t xml:space="preserve"> </w:t>
      </w:r>
      <w:r w:rsidR="00CA18EB" w:rsidRPr="001D026D">
        <w:t>Logos</w:t>
      </w:r>
    </w:p>
    <w:p w14:paraId="415D5933" w14:textId="05D2B462" w:rsidR="00F93604" w:rsidRPr="001C66FB" w:rsidRDefault="00F93604" w:rsidP="00F93604">
      <w:pPr>
        <w:rPr>
          <w:rFonts w:eastAsia="Arial" w:cstheme="majorHAnsi"/>
        </w:rPr>
      </w:pPr>
      <w:r>
        <w:rPr>
          <w:rFonts w:eastAsia="Arial" w:cstheme="majorHAnsi"/>
        </w:rPr>
        <w:t xml:space="preserve">To save the below logos in a higher resolution, visit </w:t>
      </w:r>
      <w:hyperlink r:id="rId39" w:history="1">
        <w:r>
          <w:rPr>
            <w:rStyle w:val="Hyperlink"/>
            <w:rFonts w:eastAsia="Arial" w:cstheme="majorHAnsi"/>
          </w:rPr>
          <w:t>our website</w:t>
        </w:r>
        <w:r w:rsidRPr="005E2DC0">
          <w:rPr>
            <w:rStyle w:val="Hyperlink"/>
            <w:rFonts w:eastAsia="Arial" w:cstheme="majorHAnsi"/>
          </w:rPr>
          <w:t>.</w:t>
        </w:r>
      </w:hyperlink>
    </w:p>
    <w:p w14:paraId="129D38B5" w14:textId="5617D0F8" w:rsidR="00F93604" w:rsidRPr="00F93604" w:rsidRDefault="00F93604" w:rsidP="00AD2368">
      <w:r>
        <w:rPr>
          <w:noProof/>
          <w:lang w:eastAsia="en-AU"/>
        </w:rPr>
        <mc:AlternateContent>
          <mc:Choice Requires="wpg">
            <w:drawing>
              <wp:anchor distT="0" distB="0" distL="114300" distR="114300" simplePos="0" relativeHeight="251649536" behindDoc="0" locked="0" layoutInCell="1" allowOverlap="1" wp14:anchorId="0FE9C199" wp14:editId="52665EFC">
                <wp:simplePos x="0" y="0"/>
                <wp:positionH relativeFrom="column">
                  <wp:posOffset>3144520</wp:posOffset>
                </wp:positionH>
                <wp:positionV relativeFrom="paragraph">
                  <wp:posOffset>194310</wp:posOffset>
                </wp:positionV>
                <wp:extent cx="2391410" cy="1524000"/>
                <wp:effectExtent l="0" t="0" r="8890" b="0"/>
                <wp:wrapNone/>
                <wp:docPr id="1039773898" name="Group 5"/>
                <wp:cNvGraphicFramePr/>
                <a:graphic xmlns:a="http://schemas.openxmlformats.org/drawingml/2006/main">
                  <a:graphicData uri="http://schemas.microsoft.com/office/word/2010/wordprocessingGroup">
                    <wpg:wgp>
                      <wpg:cNvGrpSpPr/>
                      <wpg:grpSpPr>
                        <a:xfrm>
                          <a:off x="0" y="0"/>
                          <a:ext cx="2391410" cy="1524000"/>
                          <a:chOff x="0" y="0"/>
                          <a:chExt cx="2391410" cy="1524000"/>
                        </a:xfrm>
                      </wpg:grpSpPr>
                      <wps:wsp>
                        <wps:cNvPr id="2078581490" name="Rectangle: Rounded Corners 4"/>
                        <wps:cNvSpPr/>
                        <wps:spPr>
                          <a:xfrm>
                            <a:off x="0" y="133350"/>
                            <a:ext cx="2390775" cy="1352550"/>
                          </a:xfrm>
                          <a:prstGeom prst="roundRect">
                            <a:avLst>
                              <a:gd name="adj" fmla="val 7292"/>
                            </a:avLst>
                          </a:prstGeom>
                          <a:solidFill>
                            <a:srgbClr val="2836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9972315" name="Picture 3" descr="A logo with a rainbow&#10;&#10;Description automatically generated"/>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9525" y="0"/>
                            <a:ext cx="2381885" cy="1524000"/>
                          </a:xfrm>
                          <a:prstGeom prst="rect">
                            <a:avLst/>
                          </a:prstGeom>
                        </pic:spPr>
                      </pic:pic>
                    </wpg:wgp>
                  </a:graphicData>
                </a:graphic>
              </wp:anchor>
            </w:drawing>
          </mc:Choice>
          <mc:Fallback>
            <w:pict>
              <v:group w14:anchorId="7144834A" id="Group 5" o:spid="_x0000_s1026" style="position:absolute;margin-left:247.6pt;margin-top:15.3pt;width:188.3pt;height:120pt;z-index:251649536" coordsize="23914,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">
                <v:roundrect id="Rectangle: Rounded Corners 4" o:spid="_x0000_s1027" style="position:absolute;top:1333;width:23907;height:13526;visibility:visible;mso-wrap-style:square;v-text-anchor:middle" arcsize="47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" fillcolor="#283646"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logo with a rainbow&#10;&#10;Description automatically generated" style="position:absolute;left:95;width:23819;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">
                  <v:imagedata r:id="rId45" o:title="A logo with a rainbow&#10;&#10;Description automatically generated"/>
                </v:shape>
              </v:group>
            </w:pict>
          </mc:Fallback>
        </mc:AlternateContent>
      </w:r>
    </w:p>
    <w:p w14:paraId="7B586F52" w14:textId="77777777" w:rsidR="00B60ED3" w:rsidRDefault="00CA18EB" w:rsidP="046EEA7D">
      <w:pPr>
        <w:rPr>
          <w:rFonts w:eastAsia="Arial" w:cstheme="majorHAnsi"/>
          <w:b/>
          <w:bCs/>
          <w:sz w:val="28"/>
          <w:szCs w:val="28"/>
          <w:lang w:val="en-GB"/>
        </w:rPr>
      </w:pPr>
      <w:r>
        <w:rPr>
          <w:noProof/>
          <w:lang w:eastAsia="en-AU"/>
        </w:rPr>
        <w:drawing>
          <wp:inline distT="0" distB="0" distL="0" distR="0" wp14:anchorId="531CC969" wp14:editId="2480AB03">
            <wp:extent cx="3228975" cy="1421796"/>
            <wp:effectExtent l="0" t="0" r="0" b="6985"/>
            <wp:docPr id="113060297" name="Picture 2"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0297" name="Picture 2" descr="A logo with a rainbow&#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31871" cy="1423071"/>
                    </a:xfrm>
                    <a:prstGeom prst="rect">
                      <a:avLst/>
                    </a:prstGeom>
                  </pic:spPr>
                </pic:pic>
              </a:graphicData>
            </a:graphic>
          </wp:inline>
        </w:drawing>
      </w:r>
    </w:p>
    <w:p w14:paraId="28DC7F8A" w14:textId="77777777" w:rsidR="00B60ED3" w:rsidRDefault="00B60ED3" w:rsidP="046EEA7D">
      <w:pPr>
        <w:rPr>
          <w:rFonts w:eastAsia="Arial" w:cstheme="majorHAnsi"/>
          <w:b/>
          <w:bCs/>
          <w:sz w:val="28"/>
          <w:szCs w:val="28"/>
          <w:lang w:val="en-GB"/>
        </w:rPr>
      </w:pPr>
    </w:p>
    <w:p w14:paraId="49D8B292" w14:textId="0AB3A563" w:rsidR="7286AA8E" w:rsidRPr="001D026D" w:rsidRDefault="7286AA8E" w:rsidP="046EEA7D">
      <w:pPr>
        <w:rPr>
          <w:rFonts w:eastAsia="Arial" w:cstheme="majorHAnsi"/>
          <w:b/>
          <w:bCs/>
          <w:sz w:val="28"/>
          <w:szCs w:val="28"/>
          <w:lang w:val="en-GB"/>
        </w:rPr>
      </w:pPr>
      <w:r w:rsidRPr="001D026D">
        <w:rPr>
          <w:rFonts w:eastAsia="Arial" w:cstheme="majorHAnsi"/>
          <w:b/>
          <w:bCs/>
          <w:sz w:val="28"/>
          <w:szCs w:val="28"/>
          <w:lang w:val="en-GB"/>
        </w:rPr>
        <w:t>Contact</w:t>
      </w:r>
    </w:p>
    <w:p w14:paraId="0469CC8A" w14:textId="3172ED75" w:rsidR="00AE76AB" w:rsidRDefault="7286AA8E" w:rsidP="046EEA7D">
      <w:pPr>
        <w:rPr>
          <w:rFonts w:eastAsia="Arial" w:cstheme="majorHAnsi"/>
          <w:lang w:val="en-GB"/>
        </w:rPr>
      </w:pPr>
      <w:r w:rsidRPr="001D026D">
        <w:rPr>
          <w:rFonts w:eastAsia="Arial" w:cstheme="majorHAnsi"/>
          <w:lang w:val="en-GB"/>
        </w:rPr>
        <w:t xml:space="preserve">If you have any questions or </w:t>
      </w:r>
      <w:r w:rsidR="007C68CF">
        <w:rPr>
          <w:rFonts w:eastAsia="Arial" w:cstheme="majorHAnsi"/>
          <w:lang w:val="en-GB"/>
        </w:rPr>
        <w:t>would like further assistance</w:t>
      </w:r>
      <w:r w:rsidRPr="001D026D">
        <w:rPr>
          <w:rFonts w:eastAsia="Arial" w:cstheme="majorHAnsi"/>
          <w:lang w:val="en-GB"/>
        </w:rPr>
        <w:t xml:space="preserve">, please </w:t>
      </w:r>
      <w:r w:rsidR="00AE76AB">
        <w:rPr>
          <w:rFonts w:eastAsia="Arial" w:cstheme="majorHAnsi"/>
          <w:lang w:val="en-GB"/>
        </w:rPr>
        <w:t xml:space="preserve">contact </w:t>
      </w:r>
      <w:hyperlink r:id="rId47" w:history="1">
        <w:r w:rsidR="00AE76AB" w:rsidRPr="00F93604">
          <w:rPr>
            <w:rStyle w:val="Hyperlink"/>
            <w:rFonts w:eastAsia="Arial" w:cstheme="majorHAnsi"/>
            <w:lang w:val="en-GB"/>
          </w:rPr>
          <w:t>Molly Peterson</w:t>
        </w:r>
      </w:hyperlink>
      <w:r w:rsidR="00FF2A9A" w:rsidRPr="001D026D">
        <w:rPr>
          <w:rFonts w:eastAsia="Arial" w:cstheme="majorHAnsi"/>
          <w:lang w:val="en-GB"/>
        </w:rPr>
        <w:t>.</w:t>
      </w:r>
      <w:r w:rsidR="00AE76AB">
        <w:rPr>
          <w:rFonts w:eastAsia="Arial" w:cstheme="majorHAnsi"/>
          <w:lang w:val="en-GB"/>
        </w:rPr>
        <w:t xml:space="preserve"> </w:t>
      </w:r>
    </w:p>
    <w:p w14:paraId="19F83C12" w14:textId="485ECAC2" w:rsidR="7286AA8E" w:rsidRPr="001D026D" w:rsidRDefault="00F93604" w:rsidP="046EEA7D">
      <w:pPr>
        <w:rPr>
          <w:rFonts w:eastAsia="Arial" w:cstheme="majorHAnsi"/>
          <w:lang w:val="en-GB"/>
        </w:rPr>
      </w:pPr>
      <w:r>
        <w:rPr>
          <w:rFonts w:eastAsia="Arial" w:cstheme="majorHAnsi"/>
          <w:lang w:val="en-GB"/>
        </w:rPr>
        <w:t xml:space="preserve">We’d also appreciate any feedback you have on </w:t>
      </w:r>
      <w:r w:rsidR="00AE76AB">
        <w:rPr>
          <w:rFonts w:eastAsia="Arial" w:cstheme="majorHAnsi"/>
          <w:lang w:val="en-GB"/>
        </w:rPr>
        <w:t xml:space="preserve">the value of </w:t>
      </w:r>
      <w:r>
        <w:rPr>
          <w:rFonts w:eastAsia="Arial" w:cstheme="majorHAnsi"/>
          <w:lang w:val="en-GB"/>
        </w:rPr>
        <w:t>this resource.</w:t>
      </w:r>
    </w:p>
    <w:p w14:paraId="1FF2D77E" w14:textId="6759DABD" w:rsidR="00DF086A" w:rsidRPr="001D026D" w:rsidRDefault="00DF086A" w:rsidP="046EEA7D">
      <w:pPr>
        <w:rPr>
          <w:rFonts w:eastAsia="Arial" w:cstheme="majorHAnsi"/>
          <w:lang w:val="en-GB"/>
        </w:rPr>
      </w:pPr>
      <w:r>
        <w:rPr>
          <w:rFonts w:eastAsia="Arial" w:cstheme="majorHAnsi"/>
          <w:lang w:val="en-GB"/>
        </w:rPr>
        <w:t xml:space="preserve">If you’d like to be involved further and feature your Hub in </w:t>
      </w:r>
      <w:r w:rsidR="005372C7">
        <w:rPr>
          <w:rFonts w:eastAsia="Arial" w:cstheme="majorHAnsi"/>
          <w:lang w:val="en-GB"/>
        </w:rPr>
        <w:t xml:space="preserve">the Network’s newsletter </w:t>
      </w:r>
      <w:r>
        <w:rPr>
          <w:rFonts w:eastAsia="Arial" w:cstheme="majorHAnsi"/>
          <w:lang w:val="en-GB"/>
        </w:rPr>
        <w:t xml:space="preserve">in a </w:t>
      </w:r>
      <w:r w:rsidR="005372C7">
        <w:rPr>
          <w:rFonts w:eastAsia="Arial" w:cstheme="majorHAnsi"/>
          <w:lang w:val="en-GB"/>
        </w:rPr>
        <w:t xml:space="preserve">Hubs Showcase, get in touch with </w:t>
      </w:r>
      <w:hyperlink r:id="rId48" w:history="1">
        <w:r w:rsidR="005372C7" w:rsidRPr="00F93604">
          <w:rPr>
            <w:rStyle w:val="Hyperlink"/>
            <w:rFonts w:eastAsia="Arial" w:cstheme="majorHAnsi"/>
            <w:lang w:val="en-GB"/>
          </w:rPr>
          <w:t>Molly Peterson</w:t>
        </w:r>
      </w:hyperlink>
      <w:r w:rsidR="005372C7">
        <w:rPr>
          <w:rFonts w:eastAsia="Arial" w:cstheme="majorHAnsi"/>
          <w:lang w:val="en-GB"/>
        </w:rPr>
        <w:t>.</w:t>
      </w:r>
    </w:p>
    <w:p w14:paraId="1D6A17D8" w14:textId="4051C6A2" w:rsidR="00960AD4" w:rsidRPr="00AD2368" w:rsidRDefault="00960AD4" w:rsidP="046EEA7D">
      <w:pPr>
        <w:rPr>
          <w:rFonts w:eastAsia="Arial" w:cstheme="majorBidi"/>
          <w:b/>
          <w:sz w:val="28"/>
          <w:szCs w:val="28"/>
        </w:rPr>
      </w:pPr>
    </w:p>
    <w:sectPr w:rsidR="00960AD4" w:rsidRPr="00AD2368" w:rsidSect="00FA278A">
      <w:headerReference w:type="default" r:id="rId49"/>
      <w:footerReference w:type="default" r:id="rId50"/>
      <w:headerReference w:type="first" r:id="rId51"/>
      <w:footerReference w:type="first" r:id="rId52"/>
      <w:pgSz w:w="16838" w:h="11906" w:orient="landscape"/>
      <w:pgMar w:top="1440" w:right="1440" w:bottom="1440" w:left="13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5539E" w14:textId="77777777" w:rsidR="00F363DC" w:rsidRDefault="00F363DC" w:rsidP="00225DED">
      <w:pPr>
        <w:spacing w:after="0" w:line="240" w:lineRule="auto"/>
      </w:pPr>
      <w:r>
        <w:separator/>
      </w:r>
    </w:p>
  </w:endnote>
  <w:endnote w:type="continuationSeparator" w:id="0">
    <w:p w14:paraId="7F7B6B0D" w14:textId="77777777" w:rsidR="00F363DC" w:rsidRDefault="00F363DC" w:rsidP="00225DED">
      <w:pPr>
        <w:spacing w:after="0" w:line="240" w:lineRule="auto"/>
      </w:pPr>
      <w:r>
        <w:continuationSeparator/>
      </w:r>
    </w:p>
  </w:endnote>
  <w:endnote w:type="continuationNotice" w:id="1">
    <w:p w14:paraId="346A2C16" w14:textId="77777777" w:rsidR="00F363DC" w:rsidRDefault="00F36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533920"/>
      <w:docPartObj>
        <w:docPartGallery w:val="Page Numbers (Bottom of Page)"/>
        <w:docPartUnique/>
      </w:docPartObj>
    </w:sdtPr>
    <w:sdtEndPr>
      <w:rPr>
        <w:rFonts w:ascii="Source Sans Pro" w:hAnsi="Source Sans Pro"/>
        <w:noProof/>
      </w:rPr>
    </w:sdtEndPr>
    <w:sdtContent>
      <w:p w14:paraId="2263F240" w14:textId="1366ED82" w:rsidR="00BE1F33" w:rsidRPr="00BE1F33" w:rsidRDefault="002A33B7">
        <w:pPr>
          <w:pStyle w:val="Footer"/>
          <w:rPr>
            <w:rFonts w:ascii="Source Sans Pro" w:hAnsi="Source Sans Pro"/>
          </w:rPr>
        </w:pPr>
        <w:r>
          <w:rPr>
            <w:rFonts w:ascii="Source Sans Pro" w:hAnsi="Source Sans Pro"/>
            <w:noProof/>
            <w14:ligatures w14:val="standardContextual"/>
          </w:rPr>
          <w:drawing>
            <wp:anchor distT="0" distB="0" distL="114300" distR="114300" simplePos="0" relativeHeight="251665920" behindDoc="1" locked="0" layoutInCell="1" allowOverlap="1" wp14:anchorId="1F4053C4" wp14:editId="2C2482C8">
              <wp:simplePos x="0" y="0"/>
              <wp:positionH relativeFrom="column">
                <wp:posOffset>7926589</wp:posOffset>
              </wp:positionH>
              <wp:positionV relativeFrom="paragraph">
                <wp:posOffset>-958850</wp:posOffset>
              </wp:positionV>
              <wp:extent cx="4804583" cy="1745099"/>
              <wp:effectExtent l="0" t="0" r="0" b="7620"/>
              <wp:wrapNone/>
              <wp:docPr id="556622876" name="Picture 3" descr="A logo with text and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22876" name="Picture 3" descr="A logo with text and rainbow&#10;&#10;Description automatically generated"/>
                      <pic:cNvPicPr/>
                    </pic:nvPicPr>
                    <pic:blipFill rotWithShape="1">
                      <a:blip r:embed="rId1">
                        <a:extLst>
                          <a:ext uri="{28A0092B-C50C-407E-A947-70E740481C1C}">
                            <a14:useLocalDpi xmlns:a14="http://schemas.microsoft.com/office/drawing/2010/main" val="0"/>
                          </a:ext>
                        </a:extLst>
                      </a:blip>
                      <a:srcRect l="23362" t="22772" r="23957" b="58085"/>
                      <a:stretch/>
                    </pic:blipFill>
                    <pic:spPr bwMode="auto">
                      <a:xfrm>
                        <a:off x="0" y="0"/>
                        <a:ext cx="4804583" cy="17450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F33" w:rsidRPr="00BE1F33">
          <w:rPr>
            <w:rFonts w:ascii="Source Sans Pro" w:hAnsi="Source Sans Pro"/>
          </w:rPr>
          <w:fldChar w:fldCharType="begin"/>
        </w:r>
        <w:r w:rsidR="00BE1F33" w:rsidRPr="00BE1F33">
          <w:rPr>
            <w:rFonts w:ascii="Source Sans Pro" w:hAnsi="Source Sans Pro"/>
          </w:rPr>
          <w:instrText xml:space="preserve"> PAGE   \* MERGEFORMAT </w:instrText>
        </w:r>
        <w:r w:rsidR="00BE1F33" w:rsidRPr="00BE1F33">
          <w:rPr>
            <w:rFonts w:ascii="Source Sans Pro" w:hAnsi="Source Sans Pro"/>
          </w:rPr>
          <w:fldChar w:fldCharType="separate"/>
        </w:r>
        <w:r w:rsidR="00E55732">
          <w:rPr>
            <w:rFonts w:ascii="Source Sans Pro" w:hAnsi="Source Sans Pro"/>
            <w:noProof/>
          </w:rPr>
          <w:t>4</w:t>
        </w:r>
        <w:r w:rsidR="00BE1F33" w:rsidRPr="00BE1F33">
          <w:rPr>
            <w:rFonts w:ascii="Source Sans Pro" w:hAnsi="Source Sans Pro"/>
            <w:noProof/>
          </w:rPr>
          <w:fldChar w:fldCharType="end"/>
        </w:r>
        <w:r w:rsidR="00BE1F33">
          <w:rPr>
            <w:rFonts w:ascii="Source Sans Pro" w:hAnsi="Source Sans Pro"/>
            <w:noProof/>
          </w:rPr>
          <w:tab/>
        </w:r>
        <w:r w:rsidR="00BE1F33">
          <w:rPr>
            <w:rFonts w:ascii="Source Sans Pro" w:hAnsi="Source Sans Pro"/>
            <w:noProof/>
          </w:rPr>
          <w:tab/>
        </w:r>
        <w:r w:rsidR="0002743C">
          <w:rPr>
            <w:rFonts w:ascii="Source Sans Pro" w:hAnsi="Source Sans Pro"/>
            <w:noProof/>
          </w:rPr>
          <w:tab/>
        </w:r>
        <w:r w:rsidR="0002743C">
          <w:rPr>
            <w:rFonts w:ascii="Source Sans Pro" w:hAnsi="Source Sans Pro"/>
            <w:noProof/>
          </w:rPr>
          <w:tab/>
        </w:r>
        <w:r w:rsidR="0002743C">
          <w:rPr>
            <w:rFonts w:ascii="Source Sans Pro" w:hAnsi="Source Sans Pro"/>
            <w:noProof/>
          </w:rPr>
          <w:tab/>
        </w:r>
        <w:r w:rsidR="0002743C">
          <w:rPr>
            <w:rFonts w:ascii="Source Sans Pro" w:hAnsi="Source Sans Pro"/>
            <w:noProof/>
          </w:rPr>
          <w:tab/>
        </w:r>
        <w:r w:rsidR="00BE1F33">
          <w:rPr>
            <w:rFonts w:ascii="Source Sans Pro" w:hAnsi="Source Sans Pro"/>
            <w:noProof/>
          </w:rPr>
          <w:t>November 2024 | v</w:t>
        </w:r>
        <w:r w:rsidR="0002743C">
          <w:rPr>
            <w:rFonts w:ascii="Source Sans Pro" w:hAnsi="Source Sans Pro"/>
            <w:noProof/>
          </w:rPr>
          <w:t>2</w:t>
        </w:r>
      </w:p>
    </w:sdtContent>
  </w:sdt>
  <w:p w14:paraId="4EE18BF2" w14:textId="27CFDD29" w:rsidR="00FA278A" w:rsidRPr="00FA278A" w:rsidRDefault="00FA278A">
    <w:pPr>
      <w:pStyle w:val="Footer"/>
      <w:rPr>
        <w:rFonts w:ascii="Source Sans Pro" w:hAnsi="Source Sans Pro"/>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C661" w14:textId="774C7BC6" w:rsidR="046EEA7D" w:rsidRPr="00E013BC" w:rsidRDefault="00E013BC" w:rsidP="046EEA7D">
    <w:pPr>
      <w:pStyle w:val="Footer"/>
      <w:rPr>
        <w:rFonts w:ascii="Source Sans Pro" w:hAnsi="Source Sans Pro"/>
      </w:rPr>
    </w:pPr>
    <w:r w:rsidRPr="00E013BC">
      <w:rPr>
        <w:rFonts w:ascii="Source Sans Pro" w:hAnsi="Source Sans Pro"/>
      </w:rPr>
      <w:t>November 2024</w:t>
    </w:r>
    <w:r>
      <w:rPr>
        <w:rFonts w:ascii="Source Sans Pro" w:hAnsi="Source Sans Pro"/>
      </w:rPr>
      <w:t xml:space="preserve"> | 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23A2" w14:textId="77777777" w:rsidR="00F363DC" w:rsidRDefault="00F363DC" w:rsidP="00225DED">
      <w:pPr>
        <w:spacing w:after="0" w:line="240" w:lineRule="auto"/>
      </w:pPr>
      <w:r>
        <w:separator/>
      </w:r>
    </w:p>
  </w:footnote>
  <w:footnote w:type="continuationSeparator" w:id="0">
    <w:p w14:paraId="1BBE7B4F" w14:textId="77777777" w:rsidR="00F363DC" w:rsidRDefault="00F363DC" w:rsidP="00225DED">
      <w:pPr>
        <w:spacing w:after="0" w:line="240" w:lineRule="auto"/>
      </w:pPr>
      <w:r>
        <w:continuationSeparator/>
      </w:r>
    </w:p>
  </w:footnote>
  <w:footnote w:type="continuationNotice" w:id="1">
    <w:p w14:paraId="47BD0F2A" w14:textId="77777777" w:rsidR="00F363DC" w:rsidRDefault="00F36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6B977" w14:textId="61FA4900" w:rsidR="002B032E" w:rsidRDefault="002B032E">
    <w:pPr>
      <w:pStyle w:val="Header"/>
    </w:pPr>
    <w:r>
      <w:rPr>
        <w:noProof/>
        <w:lang w:val="en-AU" w:eastAsia="en-AU"/>
        <w14:ligatures w14:val="standardContextual"/>
      </w:rPr>
      <w:drawing>
        <wp:anchor distT="0" distB="0" distL="114300" distR="114300" simplePos="0" relativeHeight="251658241" behindDoc="1" locked="0" layoutInCell="1" allowOverlap="1" wp14:anchorId="191D852F" wp14:editId="74701657">
          <wp:simplePos x="0" y="0"/>
          <wp:positionH relativeFrom="page">
            <wp:align>right</wp:align>
          </wp:positionH>
          <wp:positionV relativeFrom="paragraph">
            <wp:posOffset>-457200</wp:posOffset>
          </wp:positionV>
          <wp:extent cx="2515168" cy="1107597"/>
          <wp:effectExtent l="0" t="0" r="0" b="0"/>
          <wp:wrapNone/>
          <wp:docPr id="1195212249" name="Picture 1"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12249" name="Picture 1" descr="A logo with a rainb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5168" cy="11075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4828" w14:textId="02EAEF76" w:rsidR="00225DED" w:rsidRDefault="004C0BE6" w:rsidP="00225DED">
    <w:pPr>
      <w:pStyle w:val="NormalWeb"/>
    </w:pPr>
    <w:r>
      <w:rPr>
        <w:noProof/>
        <w14:ligatures w14:val="standardContextual"/>
      </w:rPr>
      <w:drawing>
        <wp:anchor distT="0" distB="0" distL="114300" distR="114300" simplePos="0" relativeHeight="251658240" behindDoc="1" locked="0" layoutInCell="1" allowOverlap="1" wp14:anchorId="09F122D7" wp14:editId="552977FD">
          <wp:simplePos x="0" y="0"/>
          <wp:positionH relativeFrom="column">
            <wp:posOffset>3590925</wp:posOffset>
          </wp:positionH>
          <wp:positionV relativeFrom="paragraph">
            <wp:posOffset>-285750</wp:posOffset>
          </wp:positionV>
          <wp:extent cx="2630170" cy="1158240"/>
          <wp:effectExtent l="0" t="0" r="0" b="3810"/>
          <wp:wrapNone/>
          <wp:docPr id="655709193" name="Picture 1"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09193" name="Picture 1" descr="A logo with a rainb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0170" cy="1158240"/>
                  </a:xfrm>
                  <a:prstGeom prst="rect">
                    <a:avLst/>
                  </a:prstGeom>
                </pic:spPr>
              </pic:pic>
            </a:graphicData>
          </a:graphic>
        </wp:anchor>
      </w:drawing>
    </w:r>
  </w:p>
  <w:p w14:paraId="2C3A0CE2" w14:textId="0316F1F7" w:rsidR="002F7E67" w:rsidRDefault="002F7E67" w:rsidP="00126AD4">
    <w:pPr>
      <w:pStyle w:val="Header"/>
    </w:pPr>
  </w:p>
  <w:p w14:paraId="4A0CFC7D" w14:textId="77777777" w:rsidR="002F7E67" w:rsidRDefault="002F7E67">
    <w:pPr>
      <w:pStyle w:val="Header"/>
    </w:pPr>
  </w:p>
  <w:p w14:paraId="3D48BF1D" w14:textId="77777777" w:rsidR="004C0BE6" w:rsidRDefault="004C0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4ACD144"/>
    <w:lvl w:ilvl="0">
      <w:start w:val="1"/>
      <w:numFmt w:val="bullet"/>
      <w:pStyle w:val="Heading9"/>
      <w:lvlText w:val=""/>
      <w:lvlJc w:val="left"/>
      <w:pPr>
        <w:tabs>
          <w:tab w:val="num" w:pos="926"/>
        </w:tabs>
        <w:ind w:left="926" w:hanging="360"/>
      </w:pPr>
      <w:rPr>
        <w:rFonts w:ascii="Symbol" w:hAnsi="Symbol" w:hint="default"/>
      </w:rPr>
    </w:lvl>
  </w:abstractNum>
  <w:abstractNum w:abstractNumId="1" w15:restartNumberingAfterBreak="0">
    <w:nsid w:val="00B1F19E"/>
    <w:multiLevelType w:val="hybridMultilevel"/>
    <w:tmpl w:val="FFFFFFFF"/>
    <w:lvl w:ilvl="0" w:tplc="094ACE56">
      <w:start w:val="1"/>
      <w:numFmt w:val="bullet"/>
      <w:lvlText w:val=""/>
      <w:lvlJc w:val="left"/>
      <w:pPr>
        <w:ind w:left="720" w:hanging="360"/>
      </w:pPr>
      <w:rPr>
        <w:rFonts w:ascii="Symbol" w:hAnsi="Symbol" w:hint="default"/>
      </w:rPr>
    </w:lvl>
    <w:lvl w:ilvl="1" w:tplc="4DB452CA">
      <w:start w:val="1"/>
      <w:numFmt w:val="bullet"/>
      <w:lvlText w:val="o"/>
      <w:lvlJc w:val="left"/>
      <w:pPr>
        <w:ind w:left="1440" w:hanging="360"/>
      </w:pPr>
      <w:rPr>
        <w:rFonts w:ascii="Courier New" w:hAnsi="Courier New" w:hint="default"/>
      </w:rPr>
    </w:lvl>
    <w:lvl w:ilvl="2" w:tplc="72BC2704">
      <w:start w:val="1"/>
      <w:numFmt w:val="bullet"/>
      <w:lvlText w:val=""/>
      <w:lvlJc w:val="left"/>
      <w:pPr>
        <w:ind w:left="2160" w:hanging="360"/>
      </w:pPr>
      <w:rPr>
        <w:rFonts w:ascii="Wingdings" w:hAnsi="Wingdings" w:hint="default"/>
      </w:rPr>
    </w:lvl>
    <w:lvl w:ilvl="3" w:tplc="3C7CF20C">
      <w:start w:val="1"/>
      <w:numFmt w:val="bullet"/>
      <w:lvlText w:val=""/>
      <w:lvlJc w:val="left"/>
      <w:pPr>
        <w:ind w:left="2880" w:hanging="360"/>
      </w:pPr>
      <w:rPr>
        <w:rFonts w:ascii="Symbol" w:hAnsi="Symbol" w:hint="default"/>
      </w:rPr>
    </w:lvl>
    <w:lvl w:ilvl="4" w:tplc="7DB87FC8">
      <w:start w:val="1"/>
      <w:numFmt w:val="bullet"/>
      <w:lvlText w:val="o"/>
      <w:lvlJc w:val="left"/>
      <w:pPr>
        <w:ind w:left="3600" w:hanging="360"/>
      </w:pPr>
      <w:rPr>
        <w:rFonts w:ascii="Courier New" w:hAnsi="Courier New" w:hint="default"/>
      </w:rPr>
    </w:lvl>
    <w:lvl w:ilvl="5" w:tplc="AC604D36">
      <w:start w:val="1"/>
      <w:numFmt w:val="bullet"/>
      <w:lvlText w:val=""/>
      <w:lvlJc w:val="left"/>
      <w:pPr>
        <w:ind w:left="4320" w:hanging="360"/>
      </w:pPr>
      <w:rPr>
        <w:rFonts w:ascii="Wingdings" w:hAnsi="Wingdings" w:hint="default"/>
      </w:rPr>
    </w:lvl>
    <w:lvl w:ilvl="6" w:tplc="65A4D6F4">
      <w:start w:val="1"/>
      <w:numFmt w:val="bullet"/>
      <w:lvlText w:val=""/>
      <w:lvlJc w:val="left"/>
      <w:pPr>
        <w:ind w:left="5040" w:hanging="360"/>
      </w:pPr>
      <w:rPr>
        <w:rFonts w:ascii="Symbol" w:hAnsi="Symbol" w:hint="default"/>
      </w:rPr>
    </w:lvl>
    <w:lvl w:ilvl="7" w:tplc="050E5964">
      <w:start w:val="1"/>
      <w:numFmt w:val="bullet"/>
      <w:lvlText w:val="o"/>
      <w:lvlJc w:val="left"/>
      <w:pPr>
        <w:ind w:left="5760" w:hanging="360"/>
      </w:pPr>
      <w:rPr>
        <w:rFonts w:ascii="Courier New" w:hAnsi="Courier New" w:hint="default"/>
      </w:rPr>
    </w:lvl>
    <w:lvl w:ilvl="8" w:tplc="D09A5EB0">
      <w:start w:val="1"/>
      <w:numFmt w:val="bullet"/>
      <w:lvlText w:val=""/>
      <w:lvlJc w:val="left"/>
      <w:pPr>
        <w:ind w:left="6480" w:hanging="360"/>
      </w:pPr>
      <w:rPr>
        <w:rFonts w:ascii="Wingdings" w:hAnsi="Wingdings" w:hint="default"/>
      </w:rPr>
    </w:lvl>
  </w:abstractNum>
  <w:abstractNum w:abstractNumId="2" w15:restartNumberingAfterBreak="0">
    <w:nsid w:val="019FCF67"/>
    <w:multiLevelType w:val="hybridMultilevel"/>
    <w:tmpl w:val="241C965C"/>
    <w:lvl w:ilvl="0" w:tplc="E754482C">
      <w:start w:val="1"/>
      <w:numFmt w:val="bullet"/>
      <w:lvlText w:val="·"/>
      <w:lvlJc w:val="left"/>
      <w:pPr>
        <w:ind w:left="720" w:hanging="360"/>
      </w:pPr>
      <w:rPr>
        <w:rFonts w:ascii="Symbol" w:hAnsi="Symbol" w:hint="default"/>
      </w:rPr>
    </w:lvl>
    <w:lvl w:ilvl="1" w:tplc="22B03E2A">
      <w:start w:val="1"/>
      <w:numFmt w:val="bullet"/>
      <w:lvlText w:val="o"/>
      <w:lvlJc w:val="left"/>
      <w:pPr>
        <w:ind w:left="1440" w:hanging="360"/>
      </w:pPr>
      <w:rPr>
        <w:rFonts w:ascii="Courier New" w:hAnsi="Courier New" w:hint="default"/>
      </w:rPr>
    </w:lvl>
    <w:lvl w:ilvl="2" w:tplc="5F6E990E">
      <w:start w:val="1"/>
      <w:numFmt w:val="bullet"/>
      <w:lvlText w:val=""/>
      <w:lvlJc w:val="left"/>
      <w:pPr>
        <w:ind w:left="2160" w:hanging="360"/>
      </w:pPr>
      <w:rPr>
        <w:rFonts w:ascii="Wingdings" w:hAnsi="Wingdings" w:hint="default"/>
      </w:rPr>
    </w:lvl>
    <w:lvl w:ilvl="3" w:tplc="2E78FEEA">
      <w:start w:val="1"/>
      <w:numFmt w:val="bullet"/>
      <w:lvlText w:val=""/>
      <w:lvlJc w:val="left"/>
      <w:pPr>
        <w:ind w:left="2880" w:hanging="360"/>
      </w:pPr>
      <w:rPr>
        <w:rFonts w:ascii="Symbol" w:hAnsi="Symbol" w:hint="default"/>
      </w:rPr>
    </w:lvl>
    <w:lvl w:ilvl="4" w:tplc="1944C2E8">
      <w:start w:val="1"/>
      <w:numFmt w:val="bullet"/>
      <w:lvlText w:val="o"/>
      <w:lvlJc w:val="left"/>
      <w:pPr>
        <w:ind w:left="3600" w:hanging="360"/>
      </w:pPr>
      <w:rPr>
        <w:rFonts w:ascii="Courier New" w:hAnsi="Courier New" w:hint="default"/>
      </w:rPr>
    </w:lvl>
    <w:lvl w:ilvl="5" w:tplc="BA0288E8">
      <w:start w:val="1"/>
      <w:numFmt w:val="bullet"/>
      <w:lvlText w:val=""/>
      <w:lvlJc w:val="left"/>
      <w:pPr>
        <w:ind w:left="4320" w:hanging="360"/>
      </w:pPr>
      <w:rPr>
        <w:rFonts w:ascii="Wingdings" w:hAnsi="Wingdings" w:hint="default"/>
      </w:rPr>
    </w:lvl>
    <w:lvl w:ilvl="6" w:tplc="C6983994">
      <w:start w:val="1"/>
      <w:numFmt w:val="bullet"/>
      <w:lvlText w:val=""/>
      <w:lvlJc w:val="left"/>
      <w:pPr>
        <w:ind w:left="5040" w:hanging="360"/>
      </w:pPr>
      <w:rPr>
        <w:rFonts w:ascii="Symbol" w:hAnsi="Symbol" w:hint="default"/>
      </w:rPr>
    </w:lvl>
    <w:lvl w:ilvl="7" w:tplc="499E8CA2">
      <w:start w:val="1"/>
      <w:numFmt w:val="bullet"/>
      <w:lvlText w:val="o"/>
      <w:lvlJc w:val="left"/>
      <w:pPr>
        <w:ind w:left="5760" w:hanging="360"/>
      </w:pPr>
      <w:rPr>
        <w:rFonts w:ascii="Courier New" w:hAnsi="Courier New" w:hint="default"/>
      </w:rPr>
    </w:lvl>
    <w:lvl w:ilvl="8" w:tplc="C94620B2">
      <w:start w:val="1"/>
      <w:numFmt w:val="bullet"/>
      <w:lvlText w:val=""/>
      <w:lvlJc w:val="left"/>
      <w:pPr>
        <w:ind w:left="6480" w:hanging="360"/>
      </w:pPr>
      <w:rPr>
        <w:rFonts w:ascii="Wingdings" w:hAnsi="Wingdings" w:hint="default"/>
      </w:rPr>
    </w:lvl>
  </w:abstractNum>
  <w:abstractNum w:abstractNumId="3" w15:restartNumberingAfterBreak="0">
    <w:nsid w:val="04877187"/>
    <w:multiLevelType w:val="multilevel"/>
    <w:tmpl w:val="4DAA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7DDE5"/>
    <w:multiLevelType w:val="hybridMultilevel"/>
    <w:tmpl w:val="FFFFFFFF"/>
    <w:lvl w:ilvl="0" w:tplc="4C107F20">
      <w:start w:val="1"/>
      <w:numFmt w:val="decimal"/>
      <w:lvlText w:val="%1."/>
      <w:lvlJc w:val="left"/>
      <w:pPr>
        <w:ind w:left="720" w:hanging="360"/>
      </w:pPr>
    </w:lvl>
    <w:lvl w:ilvl="1" w:tplc="6C428A58">
      <w:start w:val="1"/>
      <w:numFmt w:val="lowerLetter"/>
      <w:lvlText w:val="%2."/>
      <w:lvlJc w:val="left"/>
      <w:pPr>
        <w:ind w:left="1440" w:hanging="360"/>
      </w:pPr>
    </w:lvl>
    <w:lvl w:ilvl="2" w:tplc="F9245FA0">
      <w:start w:val="1"/>
      <w:numFmt w:val="lowerRoman"/>
      <w:lvlText w:val="%3."/>
      <w:lvlJc w:val="right"/>
      <w:pPr>
        <w:ind w:left="2160" w:hanging="180"/>
      </w:pPr>
    </w:lvl>
    <w:lvl w:ilvl="3" w:tplc="D93A4170">
      <w:start w:val="1"/>
      <w:numFmt w:val="decimal"/>
      <w:lvlText w:val="%4."/>
      <w:lvlJc w:val="left"/>
      <w:pPr>
        <w:ind w:left="2880" w:hanging="360"/>
      </w:pPr>
    </w:lvl>
    <w:lvl w:ilvl="4" w:tplc="DED063EA">
      <w:start w:val="1"/>
      <w:numFmt w:val="lowerLetter"/>
      <w:lvlText w:val="%5."/>
      <w:lvlJc w:val="left"/>
      <w:pPr>
        <w:ind w:left="3600" w:hanging="360"/>
      </w:pPr>
    </w:lvl>
    <w:lvl w:ilvl="5" w:tplc="9BFCC164">
      <w:start w:val="1"/>
      <w:numFmt w:val="lowerRoman"/>
      <w:lvlText w:val="%6."/>
      <w:lvlJc w:val="right"/>
      <w:pPr>
        <w:ind w:left="4320" w:hanging="180"/>
      </w:pPr>
    </w:lvl>
    <w:lvl w:ilvl="6" w:tplc="8FA2BF6C">
      <w:start w:val="1"/>
      <w:numFmt w:val="decimal"/>
      <w:lvlText w:val="%7."/>
      <w:lvlJc w:val="left"/>
      <w:pPr>
        <w:ind w:left="5040" w:hanging="360"/>
      </w:pPr>
    </w:lvl>
    <w:lvl w:ilvl="7" w:tplc="0936A25E">
      <w:start w:val="1"/>
      <w:numFmt w:val="lowerLetter"/>
      <w:lvlText w:val="%8."/>
      <w:lvlJc w:val="left"/>
      <w:pPr>
        <w:ind w:left="5760" w:hanging="360"/>
      </w:pPr>
    </w:lvl>
    <w:lvl w:ilvl="8" w:tplc="A0A8E80E">
      <w:start w:val="1"/>
      <w:numFmt w:val="lowerRoman"/>
      <w:lvlText w:val="%9."/>
      <w:lvlJc w:val="right"/>
      <w:pPr>
        <w:ind w:left="6480" w:hanging="180"/>
      </w:pPr>
    </w:lvl>
  </w:abstractNum>
  <w:abstractNum w:abstractNumId="5" w15:restartNumberingAfterBreak="0">
    <w:nsid w:val="07794FB1"/>
    <w:multiLevelType w:val="hybridMultilevel"/>
    <w:tmpl w:val="3F1C9DEE"/>
    <w:lvl w:ilvl="0" w:tplc="BEA8DB42">
      <w:numFmt w:val="bullet"/>
      <w:lvlText w:val="-"/>
      <w:lvlJc w:val="left"/>
      <w:pPr>
        <w:ind w:left="720" w:hanging="360"/>
      </w:pPr>
      <w:rPr>
        <w:rFonts w:ascii="Source Sans Pro" w:eastAsiaTheme="minorHAnsi" w:hAnsi="Source Sans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3109A"/>
    <w:multiLevelType w:val="multilevel"/>
    <w:tmpl w:val="532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14E55"/>
    <w:multiLevelType w:val="hybridMultilevel"/>
    <w:tmpl w:val="EE12E2AE"/>
    <w:lvl w:ilvl="0" w:tplc="BEA8DB42">
      <w:numFmt w:val="bullet"/>
      <w:lvlText w:val="-"/>
      <w:lvlJc w:val="left"/>
      <w:pPr>
        <w:ind w:left="720" w:hanging="360"/>
      </w:pPr>
      <w:rPr>
        <w:rFonts w:ascii="Source Sans Pro" w:eastAsiaTheme="minorHAnsi" w:hAnsi="Source Sans Pro"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3DB39"/>
    <w:multiLevelType w:val="hybridMultilevel"/>
    <w:tmpl w:val="F3743798"/>
    <w:lvl w:ilvl="0" w:tplc="0E7E3444">
      <w:start w:val="1"/>
      <w:numFmt w:val="bullet"/>
      <w:lvlText w:val="·"/>
      <w:lvlJc w:val="left"/>
      <w:pPr>
        <w:ind w:left="720" w:hanging="360"/>
      </w:pPr>
      <w:rPr>
        <w:rFonts w:ascii="Symbol" w:hAnsi="Symbol" w:hint="default"/>
      </w:rPr>
    </w:lvl>
    <w:lvl w:ilvl="1" w:tplc="8B941600">
      <w:start w:val="1"/>
      <w:numFmt w:val="bullet"/>
      <w:lvlText w:val="o"/>
      <w:lvlJc w:val="left"/>
      <w:pPr>
        <w:ind w:left="1440" w:hanging="360"/>
      </w:pPr>
      <w:rPr>
        <w:rFonts w:ascii="Courier New" w:hAnsi="Courier New" w:hint="default"/>
      </w:rPr>
    </w:lvl>
    <w:lvl w:ilvl="2" w:tplc="6C8479AE">
      <w:start w:val="1"/>
      <w:numFmt w:val="bullet"/>
      <w:lvlText w:val=""/>
      <w:lvlJc w:val="left"/>
      <w:pPr>
        <w:ind w:left="2160" w:hanging="360"/>
      </w:pPr>
      <w:rPr>
        <w:rFonts w:ascii="Wingdings" w:hAnsi="Wingdings" w:hint="default"/>
      </w:rPr>
    </w:lvl>
    <w:lvl w:ilvl="3" w:tplc="8C82EB24">
      <w:start w:val="1"/>
      <w:numFmt w:val="bullet"/>
      <w:lvlText w:val=""/>
      <w:lvlJc w:val="left"/>
      <w:pPr>
        <w:ind w:left="2880" w:hanging="360"/>
      </w:pPr>
      <w:rPr>
        <w:rFonts w:ascii="Symbol" w:hAnsi="Symbol" w:hint="default"/>
      </w:rPr>
    </w:lvl>
    <w:lvl w:ilvl="4" w:tplc="481248F0">
      <w:start w:val="1"/>
      <w:numFmt w:val="bullet"/>
      <w:lvlText w:val="o"/>
      <w:lvlJc w:val="left"/>
      <w:pPr>
        <w:ind w:left="3600" w:hanging="360"/>
      </w:pPr>
      <w:rPr>
        <w:rFonts w:ascii="Courier New" w:hAnsi="Courier New" w:hint="default"/>
      </w:rPr>
    </w:lvl>
    <w:lvl w:ilvl="5" w:tplc="9C20E708">
      <w:start w:val="1"/>
      <w:numFmt w:val="bullet"/>
      <w:lvlText w:val=""/>
      <w:lvlJc w:val="left"/>
      <w:pPr>
        <w:ind w:left="4320" w:hanging="360"/>
      </w:pPr>
      <w:rPr>
        <w:rFonts w:ascii="Wingdings" w:hAnsi="Wingdings" w:hint="default"/>
      </w:rPr>
    </w:lvl>
    <w:lvl w:ilvl="6" w:tplc="CEAEA002">
      <w:start w:val="1"/>
      <w:numFmt w:val="bullet"/>
      <w:lvlText w:val=""/>
      <w:lvlJc w:val="left"/>
      <w:pPr>
        <w:ind w:left="5040" w:hanging="360"/>
      </w:pPr>
      <w:rPr>
        <w:rFonts w:ascii="Symbol" w:hAnsi="Symbol" w:hint="default"/>
      </w:rPr>
    </w:lvl>
    <w:lvl w:ilvl="7" w:tplc="DD801E88">
      <w:start w:val="1"/>
      <w:numFmt w:val="bullet"/>
      <w:lvlText w:val="o"/>
      <w:lvlJc w:val="left"/>
      <w:pPr>
        <w:ind w:left="5760" w:hanging="360"/>
      </w:pPr>
      <w:rPr>
        <w:rFonts w:ascii="Courier New" w:hAnsi="Courier New" w:hint="default"/>
      </w:rPr>
    </w:lvl>
    <w:lvl w:ilvl="8" w:tplc="C81EA3C2">
      <w:start w:val="1"/>
      <w:numFmt w:val="bullet"/>
      <w:lvlText w:val=""/>
      <w:lvlJc w:val="left"/>
      <w:pPr>
        <w:ind w:left="6480" w:hanging="360"/>
      </w:pPr>
      <w:rPr>
        <w:rFonts w:ascii="Wingdings" w:hAnsi="Wingdings" w:hint="default"/>
      </w:rPr>
    </w:lvl>
  </w:abstractNum>
  <w:abstractNum w:abstractNumId="9" w15:restartNumberingAfterBreak="0">
    <w:nsid w:val="11390718"/>
    <w:multiLevelType w:val="hybridMultilevel"/>
    <w:tmpl w:val="1B86437C"/>
    <w:lvl w:ilvl="0" w:tplc="5C547738">
      <w:start w:val="1"/>
      <w:numFmt w:val="bullet"/>
      <w:lvlText w:val=""/>
      <w:lvlJc w:val="left"/>
      <w:pPr>
        <w:ind w:left="720" w:hanging="360"/>
      </w:pPr>
      <w:rPr>
        <w:rFonts w:ascii="Symbol" w:hAnsi="Symbol" w:hint="default"/>
      </w:rPr>
    </w:lvl>
    <w:lvl w:ilvl="1" w:tplc="0C7C551E">
      <w:start w:val="1"/>
      <w:numFmt w:val="bullet"/>
      <w:lvlText w:val="o"/>
      <w:lvlJc w:val="left"/>
      <w:pPr>
        <w:ind w:left="1440" w:hanging="360"/>
      </w:pPr>
      <w:rPr>
        <w:rFonts w:ascii="Courier New" w:hAnsi="Courier New" w:hint="default"/>
      </w:rPr>
    </w:lvl>
    <w:lvl w:ilvl="2" w:tplc="CB10AA84">
      <w:start w:val="1"/>
      <w:numFmt w:val="bullet"/>
      <w:lvlText w:val=""/>
      <w:lvlJc w:val="left"/>
      <w:pPr>
        <w:ind w:left="2160" w:hanging="360"/>
      </w:pPr>
      <w:rPr>
        <w:rFonts w:ascii="Wingdings" w:hAnsi="Wingdings" w:hint="default"/>
      </w:rPr>
    </w:lvl>
    <w:lvl w:ilvl="3" w:tplc="288A7D32">
      <w:start w:val="1"/>
      <w:numFmt w:val="bullet"/>
      <w:lvlText w:val=""/>
      <w:lvlJc w:val="left"/>
      <w:pPr>
        <w:ind w:left="2880" w:hanging="360"/>
      </w:pPr>
      <w:rPr>
        <w:rFonts w:ascii="Symbol" w:hAnsi="Symbol" w:hint="default"/>
      </w:rPr>
    </w:lvl>
    <w:lvl w:ilvl="4" w:tplc="6B82BDBC">
      <w:start w:val="1"/>
      <w:numFmt w:val="bullet"/>
      <w:lvlText w:val="o"/>
      <w:lvlJc w:val="left"/>
      <w:pPr>
        <w:ind w:left="3600" w:hanging="360"/>
      </w:pPr>
      <w:rPr>
        <w:rFonts w:ascii="Courier New" w:hAnsi="Courier New" w:hint="default"/>
      </w:rPr>
    </w:lvl>
    <w:lvl w:ilvl="5" w:tplc="44CEEC5A">
      <w:start w:val="1"/>
      <w:numFmt w:val="bullet"/>
      <w:lvlText w:val=""/>
      <w:lvlJc w:val="left"/>
      <w:pPr>
        <w:ind w:left="4320" w:hanging="360"/>
      </w:pPr>
      <w:rPr>
        <w:rFonts w:ascii="Wingdings" w:hAnsi="Wingdings" w:hint="default"/>
      </w:rPr>
    </w:lvl>
    <w:lvl w:ilvl="6" w:tplc="B7DE61B6">
      <w:start w:val="1"/>
      <w:numFmt w:val="bullet"/>
      <w:lvlText w:val=""/>
      <w:lvlJc w:val="left"/>
      <w:pPr>
        <w:ind w:left="5040" w:hanging="360"/>
      </w:pPr>
      <w:rPr>
        <w:rFonts w:ascii="Symbol" w:hAnsi="Symbol" w:hint="default"/>
      </w:rPr>
    </w:lvl>
    <w:lvl w:ilvl="7" w:tplc="DBC23BD0">
      <w:start w:val="1"/>
      <w:numFmt w:val="bullet"/>
      <w:lvlText w:val="o"/>
      <w:lvlJc w:val="left"/>
      <w:pPr>
        <w:ind w:left="5760" w:hanging="360"/>
      </w:pPr>
      <w:rPr>
        <w:rFonts w:ascii="Courier New" w:hAnsi="Courier New" w:hint="default"/>
      </w:rPr>
    </w:lvl>
    <w:lvl w:ilvl="8" w:tplc="EC1A3598">
      <w:start w:val="1"/>
      <w:numFmt w:val="bullet"/>
      <w:lvlText w:val=""/>
      <w:lvlJc w:val="left"/>
      <w:pPr>
        <w:ind w:left="6480" w:hanging="360"/>
      </w:pPr>
      <w:rPr>
        <w:rFonts w:ascii="Wingdings" w:hAnsi="Wingdings" w:hint="default"/>
      </w:rPr>
    </w:lvl>
  </w:abstractNum>
  <w:abstractNum w:abstractNumId="10" w15:restartNumberingAfterBreak="0">
    <w:nsid w:val="120631E1"/>
    <w:multiLevelType w:val="multilevel"/>
    <w:tmpl w:val="9DD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1249AE"/>
    <w:multiLevelType w:val="multilevel"/>
    <w:tmpl w:val="9C783F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Fira Sans" w:eastAsia="Arial" w:hAnsi="Fira Sans" w:cstheme="maj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4849BB"/>
    <w:multiLevelType w:val="hybridMultilevel"/>
    <w:tmpl w:val="EA0679DE"/>
    <w:lvl w:ilvl="0" w:tplc="E09A2542">
      <w:start w:val="1"/>
      <w:numFmt w:val="bullet"/>
      <w:lvlText w:val=""/>
      <w:lvlJc w:val="left"/>
      <w:pPr>
        <w:ind w:left="720" w:hanging="360"/>
      </w:pPr>
      <w:rPr>
        <w:rFonts w:ascii="Symbol" w:hAnsi="Symbol" w:hint="default"/>
      </w:rPr>
    </w:lvl>
    <w:lvl w:ilvl="1" w:tplc="A510FE94">
      <w:start w:val="1"/>
      <w:numFmt w:val="bullet"/>
      <w:lvlText w:val="o"/>
      <w:lvlJc w:val="left"/>
      <w:pPr>
        <w:ind w:left="1440" w:hanging="360"/>
      </w:pPr>
      <w:rPr>
        <w:rFonts w:ascii="Courier New" w:hAnsi="Courier New" w:hint="default"/>
      </w:rPr>
    </w:lvl>
    <w:lvl w:ilvl="2" w:tplc="14ECF0AA">
      <w:start w:val="1"/>
      <w:numFmt w:val="bullet"/>
      <w:lvlText w:val=""/>
      <w:lvlJc w:val="left"/>
      <w:pPr>
        <w:ind w:left="2160" w:hanging="360"/>
      </w:pPr>
      <w:rPr>
        <w:rFonts w:ascii="Wingdings" w:hAnsi="Wingdings" w:hint="default"/>
      </w:rPr>
    </w:lvl>
    <w:lvl w:ilvl="3" w:tplc="5238B712">
      <w:start w:val="1"/>
      <w:numFmt w:val="bullet"/>
      <w:lvlText w:val=""/>
      <w:lvlJc w:val="left"/>
      <w:pPr>
        <w:ind w:left="2880" w:hanging="360"/>
      </w:pPr>
      <w:rPr>
        <w:rFonts w:ascii="Symbol" w:hAnsi="Symbol" w:hint="default"/>
      </w:rPr>
    </w:lvl>
    <w:lvl w:ilvl="4" w:tplc="D774F6D4">
      <w:start w:val="1"/>
      <w:numFmt w:val="bullet"/>
      <w:lvlText w:val="o"/>
      <w:lvlJc w:val="left"/>
      <w:pPr>
        <w:ind w:left="3600" w:hanging="360"/>
      </w:pPr>
      <w:rPr>
        <w:rFonts w:ascii="Courier New" w:hAnsi="Courier New" w:hint="default"/>
      </w:rPr>
    </w:lvl>
    <w:lvl w:ilvl="5" w:tplc="D102C2BA">
      <w:start w:val="1"/>
      <w:numFmt w:val="bullet"/>
      <w:lvlText w:val=""/>
      <w:lvlJc w:val="left"/>
      <w:pPr>
        <w:ind w:left="4320" w:hanging="360"/>
      </w:pPr>
      <w:rPr>
        <w:rFonts w:ascii="Wingdings" w:hAnsi="Wingdings" w:hint="default"/>
      </w:rPr>
    </w:lvl>
    <w:lvl w:ilvl="6" w:tplc="D2BAC4C8">
      <w:start w:val="1"/>
      <w:numFmt w:val="bullet"/>
      <w:lvlText w:val=""/>
      <w:lvlJc w:val="left"/>
      <w:pPr>
        <w:ind w:left="5040" w:hanging="360"/>
      </w:pPr>
      <w:rPr>
        <w:rFonts w:ascii="Symbol" w:hAnsi="Symbol" w:hint="default"/>
      </w:rPr>
    </w:lvl>
    <w:lvl w:ilvl="7" w:tplc="D57A61E4">
      <w:start w:val="1"/>
      <w:numFmt w:val="bullet"/>
      <w:lvlText w:val="o"/>
      <w:lvlJc w:val="left"/>
      <w:pPr>
        <w:ind w:left="5760" w:hanging="360"/>
      </w:pPr>
      <w:rPr>
        <w:rFonts w:ascii="Courier New" w:hAnsi="Courier New" w:hint="default"/>
      </w:rPr>
    </w:lvl>
    <w:lvl w:ilvl="8" w:tplc="00B6A406">
      <w:start w:val="1"/>
      <w:numFmt w:val="bullet"/>
      <w:lvlText w:val=""/>
      <w:lvlJc w:val="left"/>
      <w:pPr>
        <w:ind w:left="6480" w:hanging="360"/>
      </w:pPr>
      <w:rPr>
        <w:rFonts w:ascii="Wingdings" w:hAnsi="Wingdings" w:hint="default"/>
      </w:rPr>
    </w:lvl>
  </w:abstractNum>
  <w:abstractNum w:abstractNumId="13" w15:restartNumberingAfterBreak="0">
    <w:nsid w:val="137EFDDF"/>
    <w:multiLevelType w:val="hybridMultilevel"/>
    <w:tmpl w:val="04B26B44"/>
    <w:lvl w:ilvl="0" w:tplc="6A40B1A4">
      <w:start w:val="1"/>
      <w:numFmt w:val="bullet"/>
      <w:lvlText w:val=""/>
      <w:lvlJc w:val="left"/>
      <w:pPr>
        <w:ind w:left="720" w:hanging="360"/>
      </w:pPr>
      <w:rPr>
        <w:rFonts w:ascii="Symbol" w:hAnsi="Symbol" w:hint="default"/>
      </w:rPr>
    </w:lvl>
    <w:lvl w:ilvl="1" w:tplc="57C4923C">
      <w:start w:val="1"/>
      <w:numFmt w:val="bullet"/>
      <w:lvlText w:val="o"/>
      <w:lvlJc w:val="left"/>
      <w:pPr>
        <w:ind w:left="1440" w:hanging="360"/>
      </w:pPr>
      <w:rPr>
        <w:rFonts w:ascii="Courier New" w:hAnsi="Courier New" w:hint="default"/>
      </w:rPr>
    </w:lvl>
    <w:lvl w:ilvl="2" w:tplc="95927E48">
      <w:start w:val="1"/>
      <w:numFmt w:val="bullet"/>
      <w:lvlText w:val=""/>
      <w:lvlJc w:val="left"/>
      <w:pPr>
        <w:ind w:left="2160" w:hanging="360"/>
      </w:pPr>
      <w:rPr>
        <w:rFonts w:ascii="Wingdings" w:hAnsi="Wingdings" w:hint="default"/>
      </w:rPr>
    </w:lvl>
    <w:lvl w:ilvl="3" w:tplc="F94EE9A0">
      <w:start w:val="1"/>
      <w:numFmt w:val="bullet"/>
      <w:lvlText w:val=""/>
      <w:lvlJc w:val="left"/>
      <w:pPr>
        <w:ind w:left="2880" w:hanging="360"/>
      </w:pPr>
      <w:rPr>
        <w:rFonts w:ascii="Symbol" w:hAnsi="Symbol" w:hint="default"/>
      </w:rPr>
    </w:lvl>
    <w:lvl w:ilvl="4" w:tplc="35F42A18">
      <w:start w:val="1"/>
      <w:numFmt w:val="bullet"/>
      <w:lvlText w:val="o"/>
      <w:lvlJc w:val="left"/>
      <w:pPr>
        <w:ind w:left="3600" w:hanging="360"/>
      </w:pPr>
      <w:rPr>
        <w:rFonts w:ascii="Courier New" w:hAnsi="Courier New" w:hint="default"/>
      </w:rPr>
    </w:lvl>
    <w:lvl w:ilvl="5" w:tplc="27401790">
      <w:start w:val="1"/>
      <w:numFmt w:val="bullet"/>
      <w:lvlText w:val=""/>
      <w:lvlJc w:val="left"/>
      <w:pPr>
        <w:ind w:left="4320" w:hanging="360"/>
      </w:pPr>
      <w:rPr>
        <w:rFonts w:ascii="Wingdings" w:hAnsi="Wingdings" w:hint="default"/>
      </w:rPr>
    </w:lvl>
    <w:lvl w:ilvl="6" w:tplc="5B5A2562">
      <w:start w:val="1"/>
      <w:numFmt w:val="bullet"/>
      <w:lvlText w:val=""/>
      <w:lvlJc w:val="left"/>
      <w:pPr>
        <w:ind w:left="5040" w:hanging="360"/>
      </w:pPr>
      <w:rPr>
        <w:rFonts w:ascii="Symbol" w:hAnsi="Symbol" w:hint="default"/>
      </w:rPr>
    </w:lvl>
    <w:lvl w:ilvl="7" w:tplc="A192C742">
      <w:start w:val="1"/>
      <w:numFmt w:val="bullet"/>
      <w:lvlText w:val="o"/>
      <w:lvlJc w:val="left"/>
      <w:pPr>
        <w:ind w:left="5760" w:hanging="360"/>
      </w:pPr>
      <w:rPr>
        <w:rFonts w:ascii="Courier New" w:hAnsi="Courier New" w:hint="default"/>
      </w:rPr>
    </w:lvl>
    <w:lvl w:ilvl="8" w:tplc="A830A29C">
      <w:start w:val="1"/>
      <w:numFmt w:val="bullet"/>
      <w:lvlText w:val=""/>
      <w:lvlJc w:val="left"/>
      <w:pPr>
        <w:ind w:left="6480" w:hanging="360"/>
      </w:pPr>
      <w:rPr>
        <w:rFonts w:ascii="Wingdings" w:hAnsi="Wingdings" w:hint="default"/>
      </w:rPr>
    </w:lvl>
  </w:abstractNum>
  <w:abstractNum w:abstractNumId="14" w15:restartNumberingAfterBreak="0">
    <w:nsid w:val="20E1212E"/>
    <w:multiLevelType w:val="hybridMultilevel"/>
    <w:tmpl w:val="B4ACC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61B1B"/>
    <w:multiLevelType w:val="hybridMultilevel"/>
    <w:tmpl w:val="B3EAAC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566B0B"/>
    <w:multiLevelType w:val="hybridMultilevel"/>
    <w:tmpl w:val="16BC8A04"/>
    <w:lvl w:ilvl="0" w:tplc="5756FCEC">
      <w:start w:val="1"/>
      <w:numFmt w:val="bullet"/>
      <w:lvlText w:val="·"/>
      <w:lvlJc w:val="left"/>
      <w:pPr>
        <w:ind w:left="720" w:hanging="360"/>
      </w:pPr>
      <w:rPr>
        <w:rFonts w:ascii="Symbol" w:hAnsi="Symbol" w:hint="default"/>
      </w:rPr>
    </w:lvl>
    <w:lvl w:ilvl="1" w:tplc="867EF09A">
      <w:start w:val="1"/>
      <w:numFmt w:val="bullet"/>
      <w:lvlText w:val="o"/>
      <w:lvlJc w:val="left"/>
      <w:pPr>
        <w:ind w:left="1440" w:hanging="360"/>
      </w:pPr>
      <w:rPr>
        <w:rFonts w:ascii="Courier New" w:hAnsi="Courier New" w:hint="default"/>
      </w:rPr>
    </w:lvl>
    <w:lvl w:ilvl="2" w:tplc="E924980A">
      <w:start w:val="1"/>
      <w:numFmt w:val="bullet"/>
      <w:lvlText w:val=""/>
      <w:lvlJc w:val="left"/>
      <w:pPr>
        <w:ind w:left="2160" w:hanging="360"/>
      </w:pPr>
      <w:rPr>
        <w:rFonts w:ascii="Wingdings" w:hAnsi="Wingdings" w:hint="default"/>
      </w:rPr>
    </w:lvl>
    <w:lvl w:ilvl="3" w:tplc="42C634C6">
      <w:start w:val="1"/>
      <w:numFmt w:val="bullet"/>
      <w:lvlText w:val=""/>
      <w:lvlJc w:val="left"/>
      <w:pPr>
        <w:ind w:left="2880" w:hanging="360"/>
      </w:pPr>
      <w:rPr>
        <w:rFonts w:ascii="Symbol" w:hAnsi="Symbol" w:hint="default"/>
      </w:rPr>
    </w:lvl>
    <w:lvl w:ilvl="4" w:tplc="F8789820">
      <w:start w:val="1"/>
      <w:numFmt w:val="bullet"/>
      <w:lvlText w:val="o"/>
      <w:lvlJc w:val="left"/>
      <w:pPr>
        <w:ind w:left="3600" w:hanging="360"/>
      </w:pPr>
      <w:rPr>
        <w:rFonts w:ascii="Courier New" w:hAnsi="Courier New" w:hint="default"/>
      </w:rPr>
    </w:lvl>
    <w:lvl w:ilvl="5" w:tplc="8C0414A2">
      <w:start w:val="1"/>
      <w:numFmt w:val="bullet"/>
      <w:lvlText w:val=""/>
      <w:lvlJc w:val="left"/>
      <w:pPr>
        <w:ind w:left="4320" w:hanging="360"/>
      </w:pPr>
      <w:rPr>
        <w:rFonts w:ascii="Wingdings" w:hAnsi="Wingdings" w:hint="default"/>
      </w:rPr>
    </w:lvl>
    <w:lvl w:ilvl="6" w:tplc="DB1078A8">
      <w:start w:val="1"/>
      <w:numFmt w:val="bullet"/>
      <w:lvlText w:val=""/>
      <w:lvlJc w:val="left"/>
      <w:pPr>
        <w:ind w:left="5040" w:hanging="360"/>
      </w:pPr>
      <w:rPr>
        <w:rFonts w:ascii="Symbol" w:hAnsi="Symbol" w:hint="default"/>
      </w:rPr>
    </w:lvl>
    <w:lvl w:ilvl="7" w:tplc="61BE4FDE">
      <w:start w:val="1"/>
      <w:numFmt w:val="bullet"/>
      <w:lvlText w:val="o"/>
      <w:lvlJc w:val="left"/>
      <w:pPr>
        <w:ind w:left="5760" w:hanging="360"/>
      </w:pPr>
      <w:rPr>
        <w:rFonts w:ascii="Courier New" w:hAnsi="Courier New" w:hint="default"/>
      </w:rPr>
    </w:lvl>
    <w:lvl w:ilvl="8" w:tplc="5F5A7638">
      <w:start w:val="1"/>
      <w:numFmt w:val="bullet"/>
      <w:lvlText w:val=""/>
      <w:lvlJc w:val="left"/>
      <w:pPr>
        <w:ind w:left="6480" w:hanging="360"/>
      </w:pPr>
      <w:rPr>
        <w:rFonts w:ascii="Wingdings" w:hAnsi="Wingdings" w:hint="default"/>
      </w:rPr>
    </w:lvl>
  </w:abstractNum>
  <w:abstractNum w:abstractNumId="17" w15:restartNumberingAfterBreak="0">
    <w:nsid w:val="249CED74"/>
    <w:multiLevelType w:val="hybridMultilevel"/>
    <w:tmpl w:val="736A4AAA"/>
    <w:lvl w:ilvl="0" w:tplc="CC881B64">
      <w:start w:val="1"/>
      <w:numFmt w:val="bullet"/>
      <w:lvlText w:val="·"/>
      <w:lvlJc w:val="left"/>
      <w:pPr>
        <w:ind w:left="720" w:hanging="360"/>
      </w:pPr>
      <w:rPr>
        <w:rFonts w:ascii="Symbol" w:hAnsi="Symbol" w:hint="default"/>
      </w:rPr>
    </w:lvl>
    <w:lvl w:ilvl="1" w:tplc="2BB62CA2">
      <w:start w:val="1"/>
      <w:numFmt w:val="bullet"/>
      <w:lvlText w:val="o"/>
      <w:lvlJc w:val="left"/>
      <w:pPr>
        <w:ind w:left="1440" w:hanging="360"/>
      </w:pPr>
      <w:rPr>
        <w:rFonts w:ascii="Courier New" w:hAnsi="Courier New" w:hint="default"/>
      </w:rPr>
    </w:lvl>
    <w:lvl w:ilvl="2" w:tplc="9670F612">
      <w:start w:val="1"/>
      <w:numFmt w:val="bullet"/>
      <w:lvlText w:val=""/>
      <w:lvlJc w:val="left"/>
      <w:pPr>
        <w:ind w:left="2160" w:hanging="360"/>
      </w:pPr>
      <w:rPr>
        <w:rFonts w:ascii="Wingdings" w:hAnsi="Wingdings" w:hint="default"/>
      </w:rPr>
    </w:lvl>
    <w:lvl w:ilvl="3" w:tplc="91AE5240">
      <w:start w:val="1"/>
      <w:numFmt w:val="bullet"/>
      <w:lvlText w:val=""/>
      <w:lvlJc w:val="left"/>
      <w:pPr>
        <w:ind w:left="2880" w:hanging="360"/>
      </w:pPr>
      <w:rPr>
        <w:rFonts w:ascii="Symbol" w:hAnsi="Symbol" w:hint="default"/>
      </w:rPr>
    </w:lvl>
    <w:lvl w:ilvl="4" w:tplc="EC7E41EE">
      <w:start w:val="1"/>
      <w:numFmt w:val="bullet"/>
      <w:lvlText w:val="o"/>
      <w:lvlJc w:val="left"/>
      <w:pPr>
        <w:ind w:left="3600" w:hanging="360"/>
      </w:pPr>
      <w:rPr>
        <w:rFonts w:ascii="Courier New" w:hAnsi="Courier New" w:hint="default"/>
      </w:rPr>
    </w:lvl>
    <w:lvl w:ilvl="5" w:tplc="D31A3CBE">
      <w:start w:val="1"/>
      <w:numFmt w:val="bullet"/>
      <w:lvlText w:val=""/>
      <w:lvlJc w:val="left"/>
      <w:pPr>
        <w:ind w:left="4320" w:hanging="360"/>
      </w:pPr>
      <w:rPr>
        <w:rFonts w:ascii="Wingdings" w:hAnsi="Wingdings" w:hint="default"/>
      </w:rPr>
    </w:lvl>
    <w:lvl w:ilvl="6" w:tplc="9CFA8D5C">
      <w:start w:val="1"/>
      <w:numFmt w:val="bullet"/>
      <w:lvlText w:val=""/>
      <w:lvlJc w:val="left"/>
      <w:pPr>
        <w:ind w:left="5040" w:hanging="360"/>
      </w:pPr>
      <w:rPr>
        <w:rFonts w:ascii="Symbol" w:hAnsi="Symbol" w:hint="default"/>
      </w:rPr>
    </w:lvl>
    <w:lvl w:ilvl="7" w:tplc="810E7708">
      <w:start w:val="1"/>
      <w:numFmt w:val="bullet"/>
      <w:lvlText w:val="o"/>
      <w:lvlJc w:val="left"/>
      <w:pPr>
        <w:ind w:left="5760" w:hanging="360"/>
      </w:pPr>
      <w:rPr>
        <w:rFonts w:ascii="Courier New" w:hAnsi="Courier New" w:hint="default"/>
      </w:rPr>
    </w:lvl>
    <w:lvl w:ilvl="8" w:tplc="E08051E6">
      <w:start w:val="1"/>
      <w:numFmt w:val="bullet"/>
      <w:lvlText w:val=""/>
      <w:lvlJc w:val="left"/>
      <w:pPr>
        <w:ind w:left="6480" w:hanging="360"/>
      </w:pPr>
      <w:rPr>
        <w:rFonts w:ascii="Wingdings" w:hAnsi="Wingdings" w:hint="default"/>
      </w:rPr>
    </w:lvl>
  </w:abstractNum>
  <w:abstractNum w:abstractNumId="18" w15:restartNumberingAfterBreak="0">
    <w:nsid w:val="29B94D9E"/>
    <w:multiLevelType w:val="multilevel"/>
    <w:tmpl w:val="D47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4FC"/>
    <w:multiLevelType w:val="multilevel"/>
    <w:tmpl w:val="199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752CA"/>
    <w:multiLevelType w:val="hybridMultilevel"/>
    <w:tmpl w:val="C45CAFDC"/>
    <w:lvl w:ilvl="0" w:tplc="3260DF3E">
      <w:start w:val="1"/>
      <w:numFmt w:val="bullet"/>
      <w:lvlText w:val=""/>
      <w:lvlJc w:val="left"/>
      <w:pPr>
        <w:ind w:left="833" w:hanging="360"/>
      </w:pPr>
      <w:rPr>
        <w:rFonts w:ascii="Symbol" w:hAnsi="Symbol" w:hint="default"/>
        <w:sz w:val="22"/>
        <w:szCs w:val="2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31BA58E2"/>
    <w:multiLevelType w:val="hybridMultilevel"/>
    <w:tmpl w:val="E1F05390"/>
    <w:lvl w:ilvl="0" w:tplc="BEA8DB42">
      <w:numFmt w:val="bullet"/>
      <w:lvlText w:val="-"/>
      <w:lvlJc w:val="left"/>
      <w:pPr>
        <w:ind w:left="720" w:hanging="360"/>
      </w:pPr>
      <w:rPr>
        <w:rFonts w:ascii="Source Sans Pro" w:eastAsiaTheme="minorHAnsi" w:hAnsi="Source Sans Pro" w:cstheme="majorHAns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6B1393"/>
    <w:multiLevelType w:val="multilevel"/>
    <w:tmpl w:val="218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A2B74"/>
    <w:multiLevelType w:val="hybridMultilevel"/>
    <w:tmpl w:val="CA3E39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EA4E1B"/>
    <w:multiLevelType w:val="hybridMultilevel"/>
    <w:tmpl w:val="5DBE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A2C4D"/>
    <w:multiLevelType w:val="multilevel"/>
    <w:tmpl w:val="83A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9C2571"/>
    <w:multiLevelType w:val="hybridMultilevel"/>
    <w:tmpl w:val="BBB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675F6"/>
    <w:multiLevelType w:val="hybridMultilevel"/>
    <w:tmpl w:val="7828128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660C9C"/>
    <w:multiLevelType w:val="hybridMultilevel"/>
    <w:tmpl w:val="F70E6AB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BB576D"/>
    <w:multiLevelType w:val="hybridMultilevel"/>
    <w:tmpl w:val="4CCA6E52"/>
    <w:lvl w:ilvl="0" w:tplc="BEA8DB42">
      <w:numFmt w:val="bullet"/>
      <w:lvlText w:val="-"/>
      <w:lvlJc w:val="left"/>
      <w:pPr>
        <w:ind w:left="720" w:hanging="360"/>
      </w:pPr>
      <w:rPr>
        <w:rFonts w:ascii="Source Sans Pro" w:eastAsiaTheme="minorHAnsi" w:hAnsi="Source Sans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27203"/>
    <w:multiLevelType w:val="hybridMultilevel"/>
    <w:tmpl w:val="7ACEC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63291"/>
    <w:multiLevelType w:val="hybridMultilevel"/>
    <w:tmpl w:val="6256FDAE"/>
    <w:lvl w:ilvl="0" w:tplc="168A120A">
      <w:start w:val="1"/>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636C6A"/>
    <w:multiLevelType w:val="hybridMultilevel"/>
    <w:tmpl w:val="4A7E22CC"/>
    <w:lvl w:ilvl="0" w:tplc="3C3077D0">
      <w:start w:val="1"/>
      <w:numFmt w:val="bullet"/>
      <w:lvlText w:val="·"/>
      <w:lvlJc w:val="left"/>
      <w:pPr>
        <w:ind w:left="720" w:hanging="360"/>
      </w:pPr>
      <w:rPr>
        <w:rFonts w:ascii="Symbol" w:hAnsi="Symbol" w:hint="default"/>
      </w:rPr>
    </w:lvl>
    <w:lvl w:ilvl="1" w:tplc="E1225636">
      <w:start w:val="1"/>
      <w:numFmt w:val="bullet"/>
      <w:lvlText w:val="o"/>
      <w:lvlJc w:val="left"/>
      <w:pPr>
        <w:ind w:left="1440" w:hanging="360"/>
      </w:pPr>
      <w:rPr>
        <w:rFonts w:ascii="Courier New" w:hAnsi="Courier New" w:hint="default"/>
      </w:rPr>
    </w:lvl>
    <w:lvl w:ilvl="2" w:tplc="C9B6E488">
      <w:start w:val="1"/>
      <w:numFmt w:val="bullet"/>
      <w:lvlText w:val=""/>
      <w:lvlJc w:val="left"/>
      <w:pPr>
        <w:ind w:left="2160" w:hanging="360"/>
      </w:pPr>
      <w:rPr>
        <w:rFonts w:ascii="Wingdings" w:hAnsi="Wingdings" w:hint="default"/>
      </w:rPr>
    </w:lvl>
    <w:lvl w:ilvl="3" w:tplc="E6B2EC98">
      <w:start w:val="1"/>
      <w:numFmt w:val="bullet"/>
      <w:lvlText w:val=""/>
      <w:lvlJc w:val="left"/>
      <w:pPr>
        <w:ind w:left="2880" w:hanging="360"/>
      </w:pPr>
      <w:rPr>
        <w:rFonts w:ascii="Symbol" w:hAnsi="Symbol" w:hint="default"/>
      </w:rPr>
    </w:lvl>
    <w:lvl w:ilvl="4" w:tplc="0C6E584E">
      <w:start w:val="1"/>
      <w:numFmt w:val="bullet"/>
      <w:lvlText w:val="o"/>
      <w:lvlJc w:val="left"/>
      <w:pPr>
        <w:ind w:left="3600" w:hanging="360"/>
      </w:pPr>
      <w:rPr>
        <w:rFonts w:ascii="Courier New" w:hAnsi="Courier New" w:hint="default"/>
      </w:rPr>
    </w:lvl>
    <w:lvl w:ilvl="5" w:tplc="0900B650">
      <w:start w:val="1"/>
      <w:numFmt w:val="bullet"/>
      <w:lvlText w:val=""/>
      <w:lvlJc w:val="left"/>
      <w:pPr>
        <w:ind w:left="4320" w:hanging="360"/>
      </w:pPr>
      <w:rPr>
        <w:rFonts w:ascii="Wingdings" w:hAnsi="Wingdings" w:hint="default"/>
      </w:rPr>
    </w:lvl>
    <w:lvl w:ilvl="6" w:tplc="98C401C0">
      <w:start w:val="1"/>
      <w:numFmt w:val="bullet"/>
      <w:lvlText w:val=""/>
      <w:lvlJc w:val="left"/>
      <w:pPr>
        <w:ind w:left="5040" w:hanging="360"/>
      </w:pPr>
      <w:rPr>
        <w:rFonts w:ascii="Symbol" w:hAnsi="Symbol" w:hint="default"/>
      </w:rPr>
    </w:lvl>
    <w:lvl w:ilvl="7" w:tplc="70B43D10">
      <w:start w:val="1"/>
      <w:numFmt w:val="bullet"/>
      <w:lvlText w:val="o"/>
      <w:lvlJc w:val="left"/>
      <w:pPr>
        <w:ind w:left="5760" w:hanging="360"/>
      </w:pPr>
      <w:rPr>
        <w:rFonts w:ascii="Courier New" w:hAnsi="Courier New" w:hint="default"/>
      </w:rPr>
    </w:lvl>
    <w:lvl w:ilvl="8" w:tplc="E51274CC">
      <w:start w:val="1"/>
      <w:numFmt w:val="bullet"/>
      <w:lvlText w:val=""/>
      <w:lvlJc w:val="left"/>
      <w:pPr>
        <w:ind w:left="6480" w:hanging="360"/>
      </w:pPr>
      <w:rPr>
        <w:rFonts w:ascii="Wingdings" w:hAnsi="Wingdings" w:hint="default"/>
      </w:rPr>
    </w:lvl>
  </w:abstractNum>
  <w:abstractNum w:abstractNumId="33" w15:restartNumberingAfterBreak="0">
    <w:nsid w:val="5B981CD6"/>
    <w:multiLevelType w:val="hybridMultilevel"/>
    <w:tmpl w:val="6C0C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F0BB0D"/>
    <w:multiLevelType w:val="hybridMultilevel"/>
    <w:tmpl w:val="A126A374"/>
    <w:lvl w:ilvl="0" w:tplc="3384A4C8">
      <w:start w:val="1"/>
      <w:numFmt w:val="bullet"/>
      <w:lvlText w:val=""/>
      <w:lvlJc w:val="left"/>
      <w:pPr>
        <w:ind w:left="720" w:hanging="360"/>
      </w:pPr>
      <w:rPr>
        <w:rFonts w:ascii="Symbol" w:hAnsi="Symbol" w:hint="default"/>
      </w:rPr>
    </w:lvl>
    <w:lvl w:ilvl="1" w:tplc="22986F7C">
      <w:start w:val="1"/>
      <w:numFmt w:val="bullet"/>
      <w:lvlText w:val="o"/>
      <w:lvlJc w:val="left"/>
      <w:pPr>
        <w:ind w:left="1440" w:hanging="360"/>
      </w:pPr>
      <w:rPr>
        <w:rFonts w:ascii="Courier New" w:hAnsi="Courier New" w:hint="default"/>
      </w:rPr>
    </w:lvl>
    <w:lvl w:ilvl="2" w:tplc="472A9DCC">
      <w:start w:val="1"/>
      <w:numFmt w:val="bullet"/>
      <w:lvlText w:val=""/>
      <w:lvlJc w:val="left"/>
      <w:pPr>
        <w:ind w:left="2160" w:hanging="360"/>
      </w:pPr>
      <w:rPr>
        <w:rFonts w:ascii="Wingdings" w:hAnsi="Wingdings" w:hint="default"/>
      </w:rPr>
    </w:lvl>
    <w:lvl w:ilvl="3" w:tplc="355C509E">
      <w:start w:val="1"/>
      <w:numFmt w:val="bullet"/>
      <w:lvlText w:val=""/>
      <w:lvlJc w:val="left"/>
      <w:pPr>
        <w:ind w:left="2880" w:hanging="360"/>
      </w:pPr>
      <w:rPr>
        <w:rFonts w:ascii="Symbol" w:hAnsi="Symbol" w:hint="default"/>
      </w:rPr>
    </w:lvl>
    <w:lvl w:ilvl="4" w:tplc="1750BEA2">
      <w:start w:val="1"/>
      <w:numFmt w:val="bullet"/>
      <w:lvlText w:val="o"/>
      <w:lvlJc w:val="left"/>
      <w:pPr>
        <w:ind w:left="3600" w:hanging="360"/>
      </w:pPr>
      <w:rPr>
        <w:rFonts w:ascii="Courier New" w:hAnsi="Courier New" w:hint="default"/>
      </w:rPr>
    </w:lvl>
    <w:lvl w:ilvl="5" w:tplc="D444AAC2">
      <w:start w:val="1"/>
      <w:numFmt w:val="bullet"/>
      <w:lvlText w:val=""/>
      <w:lvlJc w:val="left"/>
      <w:pPr>
        <w:ind w:left="4320" w:hanging="360"/>
      </w:pPr>
      <w:rPr>
        <w:rFonts w:ascii="Wingdings" w:hAnsi="Wingdings" w:hint="default"/>
      </w:rPr>
    </w:lvl>
    <w:lvl w:ilvl="6" w:tplc="6B9CDA10">
      <w:start w:val="1"/>
      <w:numFmt w:val="bullet"/>
      <w:lvlText w:val=""/>
      <w:lvlJc w:val="left"/>
      <w:pPr>
        <w:ind w:left="5040" w:hanging="360"/>
      </w:pPr>
      <w:rPr>
        <w:rFonts w:ascii="Symbol" w:hAnsi="Symbol" w:hint="default"/>
      </w:rPr>
    </w:lvl>
    <w:lvl w:ilvl="7" w:tplc="40988E58">
      <w:start w:val="1"/>
      <w:numFmt w:val="bullet"/>
      <w:lvlText w:val="o"/>
      <w:lvlJc w:val="left"/>
      <w:pPr>
        <w:ind w:left="5760" w:hanging="360"/>
      </w:pPr>
      <w:rPr>
        <w:rFonts w:ascii="Courier New" w:hAnsi="Courier New" w:hint="default"/>
      </w:rPr>
    </w:lvl>
    <w:lvl w:ilvl="8" w:tplc="2E56F0AE">
      <w:start w:val="1"/>
      <w:numFmt w:val="bullet"/>
      <w:lvlText w:val=""/>
      <w:lvlJc w:val="left"/>
      <w:pPr>
        <w:ind w:left="6480" w:hanging="360"/>
      </w:pPr>
      <w:rPr>
        <w:rFonts w:ascii="Wingdings" w:hAnsi="Wingdings" w:hint="default"/>
      </w:rPr>
    </w:lvl>
  </w:abstractNum>
  <w:abstractNum w:abstractNumId="35" w15:restartNumberingAfterBreak="0">
    <w:nsid w:val="5D3763AB"/>
    <w:multiLevelType w:val="hybridMultilevel"/>
    <w:tmpl w:val="E72AFDC6"/>
    <w:lvl w:ilvl="0" w:tplc="0C090001">
      <w:start w:val="1"/>
      <w:numFmt w:val="bullet"/>
      <w:lvlText w:val=""/>
      <w:lvlJc w:val="left"/>
      <w:pPr>
        <w:ind w:left="720" w:hanging="360"/>
      </w:pPr>
      <w:rPr>
        <w:rFonts w:ascii="Symbol" w:hAnsi="Symbol" w:hint="default"/>
      </w:rPr>
    </w:lvl>
    <w:lvl w:ilvl="1" w:tplc="0C090003" w:tentative="1">
      <w:start w:val="1"/>
      <w:numFmt w:val="bullet"/>
      <w:pStyle w:val="Heading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3B79E9"/>
    <w:multiLevelType w:val="hybridMultilevel"/>
    <w:tmpl w:val="730C2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06670E"/>
    <w:multiLevelType w:val="hybridMultilevel"/>
    <w:tmpl w:val="97BC7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CCC4F4"/>
    <w:multiLevelType w:val="hybridMultilevel"/>
    <w:tmpl w:val="02304A32"/>
    <w:lvl w:ilvl="0" w:tplc="C060A2B0">
      <w:start w:val="1"/>
      <w:numFmt w:val="bullet"/>
      <w:lvlText w:val=""/>
      <w:lvlJc w:val="left"/>
      <w:pPr>
        <w:ind w:left="720" w:hanging="360"/>
      </w:pPr>
      <w:rPr>
        <w:rFonts w:ascii="Symbol" w:hAnsi="Symbol" w:hint="default"/>
      </w:rPr>
    </w:lvl>
    <w:lvl w:ilvl="1" w:tplc="DA462A28">
      <w:start w:val="1"/>
      <w:numFmt w:val="bullet"/>
      <w:lvlText w:val="o"/>
      <w:lvlJc w:val="left"/>
      <w:pPr>
        <w:ind w:left="1440" w:hanging="360"/>
      </w:pPr>
      <w:rPr>
        <w:rFonts w:ascii="Courier New" w:hAnsi="Courier New" w:hint="default"/>
      </w:rPr>
    </w:lvl>
    <w:lvl w:ilvl="2" w:tplc="B896D446">
      <w:start w:val="1"/>
      <w:numFmt w:val="bullet"/>
      <w:lvlText w:val=""/>
      <w:lvlJc w:val="left"/>
      <w:pPr>
        <w:ind w:left="2160" w:hanging="360"/>
      </w:pPr>
      <w:rPr>
        <w:rFonts w:ascii="Wingdings" w:hAnsi="Wingdings" w:hint="default"/>
      </w:rPr>
    </w:lvl>
    <w:lvl w:ilvl="3" w:tplc="2F0C2EFA">
      <w:start w:val="1"/>
      <w:numFmt w:val="bullet"/>
      <w:lvlText w:val=""/>
      <w:lvlJc w:val="left"/>
      <w:pPr>
        <w:ind w:left="2880" w:hanging="360"/>
      </w:pPr>
      <w:rPr>
        <w:rFonts w:ascii="Symbol" w:hAnsi="Symbol" w:hint="default"/>
      </w:rPr>
    </w:lvl>
    <w:lvl w:ilvl="4" w:tplc="B0961E68">
      <w:start w:val="1"/>
      <w:numFmt w:val="bullet"/>
      <w:lvlText w:val="o"/>
      <w:lvlJc w:val="left"/>
      <w:pPr>
        <w:ind w:left="3600" w:hanging="360"/>
      </w:pPr>
      <w:rPr>
        <w:rFonts w:ascii="Courier New" w:hAnsi="Courier New" w:hint="default"/>
      </w:rPr>
    </w:lvl>
    <w:lvl w:ilvl="5" w:tplc="E4C04F94">
      <w:start w:val="1"/>
      <w:numFmt w:val="bullet"/>
      <w:lvlText w:val=""/>
      <w:lvlJc w:val="left"/>
      <w:pPr>
        <w:ind w:left="4320" w:hanging="360"/>
      </w:pPr>
      <w:rPr>
        <w:rFonts w:ascii="Wingdings" w:hAnsi="Wingdings" w:hint="default"/>
      </w:rPr>
    </w:lvl>
    <w:lvl w:ilvl="6" w:tplc="3FD665D2">
      <w:start w:val="1"/>
      <w:numFmt w:val="bullet"/>
      <w:lvlText w:val=""/>
      <w:lvlJc w:val="left"/>
      <w:pPr>
        <w:ind w:left="5040" w:hanging="360"/>
      </w:pPr>
      <w:rPr>
        <w:rFonts w:ascii="Symbol" w:hAnsi="Symbol" w:hint="default"/>
      </w:rPr>
    </w:lvl>
    <w:lvl w:ilvl="7" w:tplc="9288F1F4">
      <w:start w:val="1"/>
      <w:numFmt w:val="bullet"/>
      <w:lvlText w:val="o"/>
      <w:lvlJc w:val="left"/>
      <w:pPr>
        <w:ind w:left="5760" w:hanging="360"/>
      </w:pPr>
      <w:rPr>
        <w:rFonts w:ascii="Courier New" w:hAnsi="Courier New" w:hint="default"/>
      </w:rPr>
    </w:lvl>
    <w:lvl w:ilvl="8" w:tplc="D5384844">
      <w:start w:val="1"/>
      <w:numFmt w:val="bullet"/>
      <w:lvlText w:val=""/>
      <w:lvlJc w:val="left"/>
      <w:pPr>
        <w:ind w:left="6480" w:hanging="360"/>
      </w:pPr>
      <w:rPr>
        <w:rFonts w:ascii="Wingdings" w:hAnsi="Wingdings" w:hint="default"/>
      </w:rPr>
    </w:lvl>
  </w:abstractNum>
  <w:abstractNum w:abstractNumId="39" w15:restartNumberingAfterBreak="0">
    <w:nsid w:val="71936366"/>
    <w:multiLevelType w:val="hybridMultilevel"/>
    <w:tmpl w:val="26E6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945AD"/>
    <w:multiLevelType w:val="hybridMultilevel"/>
    <w:tmpl w:val="DD52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30052C"/>
    <w:multiLevelType w:val="hybridMultilevel"/>
    <w:tmpl w:val="706EA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105DBC"/>
    <w:multiLevelType w:val="hybridMultilevel"/>
    <w:tmpl w:val="603AFB00"/>
    <w:lvl w:ilvl="0" w:tplc="BEA8DB42">
      <w:numFmt w:val="bullet"/>
      <w:lvlText w:val="-"/>
      <w:lvlJc w:val="left"/>
      <w:pPr>
        <w:ind w:left="720" w:hanging="360"/>
      </w:pPr>
      <w:rPr>
        <w:rFonts w:ascii="Source Sans Pro" w:eastAsiaTheme="minorHAnsi" w:hAnsi="Source Sans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767563">
    <w:abstractNumId w:val="4"/>
  </w:num>
  <w:num w:numId="2" w16cid:durableId="2115324500">
    <w:abstractNumId w:val="1"/>
  </w:num>
  <w:num w:numId="3" w16cid:durableId="615716841">
    <w:abstractNumId w:val="34"/>
  </w:num>
  <w:num w:numId="4" w16cid:durableId="504975257">
    <w:abstractNumId w:val="9"/>
  </w:num>
  <w:num w:numId="5" w16cid:durableId="787775291">
    <w:abstractNumId w:val="38"/>
  </w:num>
  <w:num w:numId="6" w16cid:durableId="994409744">
    <w:abstractNumId w:val="12"/>
  </w:num>
  <w:num w:numId="7" w16cid:durableId="391849635">
    <w:abstractNumId w:val="16"/>
  </w:num>
  <w:num w:numId="8" w16cid:durableId="1150562127">
    <w:abstractNumId w:val="17"/>
  </w:num>
  <w:num w:numId="9" w16cid:durableId="435056616">
    <w:abstractNumId w:val="2"/>
  </w:num>
  <w:num w:numId="10" w16cid:durableId="1523476066">
    <w:abstractNumId w:val="8"/>
  </w:num>
  <w:num w:numId="11" w16cid:durableId="589392750">
    <w:abstractNumId w:val="32"/>
  </w:num>
  <w:num w:numId="12" w16cid:durableId="1660184268">
    <w:abstractNumId w:val="13"/>
  </w:num>
  <w:num w:numId="13" w16cid:durableId="981076125">
    <w:abstractNumId w:val="14"/>
  </w:num>
  <w:num w:numId="14" w16cid:durableId="298069574">
    <w:abstractNumId w:val="35"/>
  </w:num>
  <w:num w:numId="15" w16cid:durableId="272707505">
    <w:abstractNumId w:val="0"/>
  </w:num>
  <w:num w:numId="16" w16cid:durableId="1701323886">
    <w:abstractNumId w:val="19"/>
  </w:num>
  <w:num w:numId="17" w16cid:durableId="435758174">
    <w:abstractNumId w:val="39"/>
  </w:num>
  <w:num w:numId="18" w16cid:durableId="1098598263">
    <w:abstractNumId w:val="37"/>
  </w:num>
  <w:num w:numId="19" w16cid:durableId="768237706">
    <w:abstractNumId w:val="7"/>
  </w:num>
  <w:num w:numId="20" w16cid:durableId="955522104">
    <w:abstractNumId w:val="41"/>
  </w:num>
  <w:num w:numId="21" w16cid:durableId="1645547464">
    <w:abstractNumId w:val="20"/>
  </w:num>
  <w:num w:numId="22" w16cid:durableId="1628193312">
    <w:abstractNumId w:val="28"/>
  </w:num>
  <w:num w:numId="23" w16cid:durableId="1355227648">
    <w:abstractNumId w:val="31"/>
  </w:num>
  <w:num w:numId="24" w16cid:durableId="1391073749">
    <w:abstractNumId w:val="3"/>
  </w:num>
  <w:num w:numId="25" w16cid:durableId="285161312">
    <w:abstractNumId w:val="25"/>
  </w:num>
  <w:num w:numId="26" w16cid:durableId="1902518381">
    <w:abstractNumId w:val="10"/>
  </w:num>
  <w:num w:numId="27" w16cid:durableId="1917737816">
    <w:abstractNumId w:val="22"/>
  </w:num>
  <w:num w:numId="28" w16cid:durableId="1723291413">
    <w:abstractNumId w:val="11"/>
  </w:num>
  <w:num w:numId="29" w16cid:durableId="40784945">
    <w:abstractNumId w:val="6"/>
  </w:num>
  <w:num w:numId="30" w16cid:durableId="515655129">
    <w:abstractNumId w:val="21"/>
  </w:num>
  <w:num w:numId="31" w16cid:durableId="321666486">
    <w:abstractNumId w:val="18"/>
  </w:num>
  <w:num w:numId="32" w16cid:durableId="937181151">
    <w:abstractNumId w:val="42"/>
  </w:num>
  <w:num w:numId="33" w16cid:durableId="1693998058">
    <w:abstractNumId w:val="30"/>
  </w:num>
  <w:num w:numId="34" w16cid:durableId="805511862">
    <w:abstractNumId w:val="33"/>
  </w:num>
  <w:num w:numId="35" w16cid:durableId="601839253">
    <w:abstractNumId w:val="36"/>
  </w:num>
  <w:num w:numId="36" w16cid:durableId="1741244024">
    <w:abstractNumId w:val="24"/>
  </w:num>
  <w:num w:numId="37" w16cid:durableId="1417436689">
    <w:abstractNumId w:val="40"/>
  </w:num>
  <w:num w:numId="38" w16cid:durableId="1838181808">
    <w:abstractNumId w:val="29"/>
  </w:num>
  <w:num w:numId="39" w16cid:durableId="1018190663">
    <w:abstractNumId w:val="5"/>
  </w:num>
  <w:num w:numId="40" w16cid:durableId="485825088">
    <w:abstractNumId w:val="26"/>
  </w:num>
  <w:num w:numId="41" w16cid:durableId="144472204">
    <w:abstractNumId w:val="15"/>
  </w:num>
  <w:num w:numId="42" w16cid:durableId="1290209295">
    <w:abstractNumId w:val="23"/>
  </w:num>
  <w:num w:numId="43" w16cid:durableId="5588261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ED"/>
    <w:rsid w:val="00002333"/>
    <w:rsid w:val="000026D4"/>
    <w:rsid w:val="000031B8"/>
    <w:rsid w:val="00003AF7"/>
    <w:rsid w:val="00003BB4"/>
    <w:rsid w:val="00003D13"/>
    <w:rsid w:val="000069D7"/>
    <w:rsid w:val="00010CAE"/>
    <w:rsid w:val="00012C48"/>
    <w:rsid w:val="00014974"/>
    <w:rsid w:val="00015076"/>
    <w:rsid w:val="00017013"/>
    <w:rsid w:val="000209C9"/>
    <w:rsid w:val="000249F0"/>
    <w:rsid w:val="00024D94"/>
    <w:rsid w:val="0002743C"/>
    <w:rsid w:val="00031E61"/>
    <w:rsid w:val="00033F45"/>
    <w:rsid w:val="000351EA"/>
    <w:rsid w:val="00043E23"/>
    <w:rsid w:val="000473F7"/>
    <w:rsid w:val="00050419"/>
    <w:rsid w:val="000572F9"/>
    <w:rsid w:val="000653AC"/>
    <w:rsid w:val="00065B9A"/>
    <w:rsid w:val="00065E38"/>
    <w:rsid w:val="0007089D"/>
    <w:rsid w:val="00070B8D"/>
    <w:rsid w:val="00075A7B"/>
    <w:rsid w:val="00077CCF"/>
    <w:rsid w:val="00080927"/>
    <w:rsid w:val="000826D7"/>
    <w:rsid w:val="00092DF7"/>
    <w:rsid w:val="000934E8"/>
    <w:rsid w:val="000954E9"/>
    <w:rsid w:val="00095D39"/>
    <w:rsid w:val="000A4710"/>
    <w:rsid w:val="000B3105"/>
    <w:rsid w:val="000B3C37"/>
    <w:rsid w:val="000B3D75"/>
    <w:rsid w:val="000B5EBB"/>
    <w:rsid w:val="000B76D1"/>
    <w:rsid w:val="000C3835"/>
    <w:rsid w:val="000C4D74"/>
    <w:rsid w:val="000C5359"/>
    <w:rsid w:val="000C53DF"/>
    <w:rsid w:val="000D6A71"/>
    <w:rsid w:val="000E0408"/>
    <w:rsid w:val="000E0B5A"/>
    <w:rsid w:val="000E163B"/>
    <w:rsid w:val="000E3BD9"/>
    <w:rsid w:val="000E6E0E"/>
    <w:rsid w:val="000F31C0"/>
    <w:rsid w:val="000F434E"/>
    <w:rsid w:val="000F5EA0"/>
    <w:rsid w:val="00102681"/>
    <w:rsid w:val="00104F99"/>
    <w:rsid w:val="00105396"/>
    <w:rsid w:val="00105BBC"/>
    <w:rsid w:val="00111F00"/>
    <w:rsid w:val="00112CEB"/>
    <w:rsid w:val="00117F99"/>
    <w:rsid w:val="0012165C"/>
    <w:rsid w:val="00121D45"/>
    <w:rsid w:val="00122D46"/>
    <w:rsid w:val="0012317C"/>
    <w:rsid w:val="001232FB"/>
    <w:rsid w:val="00126AD4"/>
    <w:rsid w:val="0013135F"/>
    <w:rsid w:val="00131EC8"/>
    <w:rsid w:val="001333E0"/>
    <w:rsid w:val="001352D4"/>
    <w:rsid w:val="00136893"/>
    <w:rsid w:val="00143498"/>
    <w:rsid w:val="00143911"/>
    <w:rsid w:val="001465FF"/>
    <w:rsid w:val="00147C79"/>
    <w:rsid w:val="00151498"/>
    <w:rsid w:val="001530F3"/>
    <w:rsid w:val="001537CF"/>
    <w:rsid w:val="001559E1"/>
    <w:rsid w:val="001608D0"/>
    <w:rsid w:val="0016250E"/>
    <w:rsid w:val="00163939"/>
    <w:rsid w:val="001645E9"/>
    <w:rsid w:val="00172CA9"/>
    <w:rsid w:val="001756F3"/>
    <w:rsid w:val="00175B5D"/>
    <w:rsid w:val="00180BCF"/>
    <w:rsid w:val="00181FD7"/>
    <w:rsid w:val="0018265D"/>
    <w:rsid w:val="001859ED"/>
    <w:rsid w:val="0018781B"/>
    <w:rsid w:val="0019073C"/>
    <w:rsid w:val="00192116"/>
    <w:rsid w:val="001927F4"/>
    <w:rsid w:val="00192D51"/>
    <w:rsid w:val="00193DE0"/>
    <w:rsid w:val="001974C5"/>
    <w:rsid w:val="00197703"/>
    <w:rsid w:val="001A1AF2"/>
    <w:rsid w:val="001A53AD"/>
    <w:rsid w:val="001A5DD3"/>
    <w:rsid w:val="001A78C6"/>
    <w:rsid w:val="001B0380"/>
    <w:rsid w:val="001B0FC7"/>
    <w:rsid w:val="001B11BA"/>
    <w:rsid w:val="001B150A"/>
    <w:rsid w:val="001B5752"/>
    <w:rsid w:val="001B6340"/>
    <w:rsid w:val="001C0186"/>
    <w:rsid w:val="001C20DB"/>
    <w:rsid w:val="001C66FB"/>
    <w:rsid w:val="001D019E"/>
    <w:rsid w:val="001D026D"/>
    <w:rsid w:val="001D15B0"/>
    <w:rsid w:val="001D25D3"/>
    <w:rsid w:val="001D27E9"/>
    <w:rsid w:val="001D3508"/>
    <w:rsid w:val="001D7469"/>
    <w:rsid w:val="001E2B4A"/>
    <w:rsid w:val="001E6683"/>
    <w:rsid w:val="001E6BBB"/>
    <w:rsid w:val="001F09F4"/>
    <w:rsid w:val="001F3089"/>
    <w:rsid w:val="001F43D7"/>
    <w:rsid w:val="001F589A"/>
    <w:rsid w:val="001F5AC1"/>
    <w:rsid w:val="001F70F4"/>
    <w:rsid w:val="00200E85"/>
    <w:rsid w:val="00201043"/>
    <w:rsid w:val="00203978"/>
    <w:rsid w:val="00203990"/>
    <w:rsid w:val="00211F49"/>
    <w:rsid w:val="00213D82"/>
    <w:rsid w:val="00220169"/>
    <w:rsid w:val="0022422A"/>
    <w:rsid w:val="00225CEE"/>
    <w:rsid w:val="00225DED"/>
    <w:rsid w:val="00226036"/>
    <w:rsid w:val="002265E6"/>
    <w:rsid w:val="002277CA"/>
    <w:rsid w:val="00232EEB"/>
    <w:rsid w:val="002365B6"/>
    <w:rsid w:val="0024010E"/>
    <w:rsid w:val="00241901"/>
    <w:rsid w:val="00242A62"/>
    <w:rsid w:val="002443FE"/>
    <w:rsid w:val="002502E2"/>
    <w:rsid w:val="00250985"/>
    <w:rsid w:val="00252442"/>
    <w:rsid w:val="00252A87"/>
    <w:rsid w:val="00254FBF"/>
    <w:rsid w:val="00255E45"/>
    <w:rsid w:val="00256DDA"/>
    <w:rsid w:val="0025737E"/>
    <w:rsid w:val="00263B37"/>
    <w:rsid w:val="00271887"/>
    <w:rsid w:val="00275659"/>
    <w:rsid w:val="002770C4"/>
    <w:rsid w:val="0028025E"/>
    <w:rsid w:val="0028055F"/>
    <w:rsid w:val="002807FA"/>
    <w:rsid w:val="00280E30"/>
    <w:rsid w:val="0028459F"/>
    <w:rsid w:val="002867B1"/>
    <w:rsid w:val="00287F45"/>
    <w:rsid w:val="00290539"/>
    <w:rsid w:val="00296AC4"/>
    <w:rsid w:val="00296D76"/>
    <w:rsid w:val="002A2999"/>
    <w:rsid w:val="002A2DD8"/>
    <w:rsid w:val="002A33B7"/>
    <w:rsid w:val="002A371A"/>
    <w:rsid w:val="002A3F70"/>
    <w:rsid w:val="002A3F9D"/>
    <w:rsid w:val="002A55E8"/>
    <w:rsid w:val="002A75AC"/>
    <w:rsid w:val="002B032E"/>
    <w:rsid w:val="002B0C27"/>
    <w:rsid w:val="002B0D30"/>
    <w:rsid w:val="002B0F16"/>
    <w:rsid w:val="002B3467"/>
    <w:rsid w:val="002B7395"/>
    <w:rsid w:val="002C0BAC"/>
    <w:rsid w:val="002C1543"/>
    <w:rsid w:val="002C1D84"/>
    <w:rsid w:val="002C4418"/>
    <w:rsid w:val="002C5F6A"/>
    <w:rsid w:val="002C5FF7"/>
    <w:rsid w:val="002D0240"/>
    <w:rsid w:val="002D04A5"/>
    <w:rsid w:val="002D15E3"/>
    <w:rsid w:val="002D1D25"/>
    <w:rsid w:val="002D36B6"/>
    <w:rsid w:val="002D5D14"/>
    <w:rsid w:val="002D6508"/>
    <w:rsid w:val="002D655E"/>
    <w:rsid w:val="002E10C5"/>
    <w:rsid w:val="002E34F4"/>
    <w:rsid w:val="002F03DA"/>
    <w:rsid w:val="002F1449"/>
    <w:rsid w:val="002F179C"/>
    <w:rsid w:val="002F1C11"/>
    <w:rsid w:val="002F2B20"/>
    <w:rsid w:val="002F5B43"/>
    <w:rsid w:val="002F73A9"/>
    <w:rsid w:val="002F7E67"/>
    <w:rsid w:val="00301F8C"/>
    <w:rsid w:val="0030442D"/>
    <w:rsid w:val="00307B7C"/>
    <w:rsid w:val="00311D30"/>
    <w:rsid w:val="003120CA"/>
    <w:rsid w:val="00312781"/>
    <w:rsid w:val="003140FE"/>
    <w:rsid w:val="0031708C"/>
    <w:rsid w:val="003234C1"/>
    <w:rsid w:val="00323F21"/>
    <w:rsid w:val="00325558"/>
    <w:rsid w:val="00325674"/>
    <w:rsid w:val="00331154"/>
    <w:rsid w:val="00331A72"/>
    <w:rsid w:val="00334B8B"/>
    <w:rsid w:val="0034112A"/>
    <w:rsid w:val="00343595"/>
    <w:rsid w:val="00350FB5"/>
    <w:rsid w:val="00351C94"/>
    <w:rsid w:val="003524A7"/>
    <w:rsid w:val="003531AF"/>
    <w:rsid w:val="0035332E"/>
    <w:rsid w:val="00353A32"/>
    <w:rsid w:val="003556D0"/>
    <w:rsid w:val="00357961"/>
    <w:rsid w:val="00362865"/>
    <w:rsid w:val="00363AE3"/>
    <w:rsid w:val="00365BA1"/>
    <w:rsid w:val="00370A79"/>
    <w:rsid w:val="003710D5"/>
    <w:rsid w:val="00372134"/>
    <w:rsid w:val="0038141C"/>
    <w:rsid w:val="003827A9"/>
    <w:rsid w:val="0038397E"/>
    <w:rsid w:val="00383FCD"/>
    <w:rsid w:val="003842DA"/>
    <w:rsid w:val="00385136"/>
    <w:rsid w:val="00387D8B"/>
    <w:rsid w:val="00391CB5"/>
    <w:rsid w:val="003944D4"/>
    <w:rsid w:val="00395140"/>
    <w:rsid w:val="003A1EA9"/>
    <w:rsid w:val="003A2F8E"/>
    <w:rsid w:val="003A3A6F"/>
    <w:rsid w:val="003A7362"/>
    <w:rsid w:val="003B15C0"/>
    <w:rsid w:val="003B176B"/>
    <w:rsid w:val="003B42D6"/>
    <w:rsid w:val="003C09E4"/>
    <w:rsid w:val="003C4487"/>
    <w:rsid w:val="003C7589"/>
    <w:rsid w:val="003D0C5F"/>
    <w:rsid w:val="003D20EB"/>
    <w:rsid w:val="003D3638"/>
    <w:rsid w:val="003D495E"/>
    <w:rsid w:val="003D64F6"/>
    <w:rsid w:val="003D662D"/>
    <w:rsid w:val="003D72D2"/>
    <w:rsid w:val="003E178B"/>
    <w:rsid w:val="003E3A84"/>
    <w:rsid w:val="003E3C03"/>
    <w:rsid w:val="003E60B5"/>
    <w:rsid w:val="003F35E4"/>
    <w:rsid w:val="003F3EE3"/>
    <w:rsid w:val="003F4EE0"/>
    <w:rsid w:val="003F51BA"/>
    <w:rsid w:val="003F66DE"/>
    <w:rsid w:val="003F6C59"/>
    <w:rsid w:val="003F7CEF"/>
    <w:rsid w:val="0040255F"/>
    <w:rsid w:val="004043C9"/>
    <w:rsid w:val="004064B5"/>
    <w:rsid w:val="004117EE"/>
    <w:rsid w:val="00412837"/>
    <w:rsid w:val="00414FEB"/>
    <w:rsid w:val="004152FE"/>
    <w:rsid w:val="004155DB"/>
    <w:rsid w:val="00416F72"/>
    <w:rsid w:val="00421B66"/>
    <w:rsid w:val="00421F12"/>
    <w:rsid w:val="00425092"/>
    <w:rsid w:val="004312E7"/>
    <w:rsid w:val="0043539F"/>
    <w:rsid w:val="004409E5"/>
    <w:rsid w:val="00440AC4"/>
    <w:rsid w:val="0044127C"/>
    <w:rsid w:val="0044284C"/>
    <w:rsid w:val="00444F6C"/>
    <w:rsid w:val="004454C1"/>
    <w:rsid w:val="00445C54"/>
    <w:rsid w:val="0045044D"/>
    <w:rsid w:val="00452EDB"/>
    <w:rsid w:val="004546F1"/>
    <w:rsid w:val="00454844"/>
    <w:rsid w:val="004559C4"/>
    <w:rsid w:val="004571F7"/>
    <w:rsid w:val="0045D259"/>
    <w:rsid w:val="0046366A"/>
    <w:rsid w:val="00466849"/>
    <w:rsid w:val="0046754E"/>
    <w:rsid w:val="00470640"/>
    <w:rsid w:val="00471B0A"/>
    <w:rsid w:val="00471FBC"/>
    <w:rsid w:val="004812C8"/>
    <w:rsid w:val="00482D87"/>
    <w:rsid w:val="00483834"/>
    <w:rsid w:val="00483E1C"/>
    <w:rsid w:val="00484E1E"/>
    <w:rsid w:val="0048602E"/>
    <w:rsid w:val="004860B5"/>
    <w:rsid w:val="004878FA"/>
    <w:rsid w:val="00490011"/>
    <w:rsid w:val="0049023E"/>
    <w:rsid w:val="00490943"/>
    <w:rsid w:val="004915F3"/>
    <w:rsid w:val="00491A42"/>
    <w:rsid w:val="00491A7E"/>
    <w:rsid w:val="00492D92"/>
    <w:rsid w:val="00494846"/>
    <w:rsid w:val="00494C88"/>
    <w:rsid w:val="004972F2"/>
    <w:rsid w:val="004A254E"/>
    <w:rsid w:val="004C0BE6"/>
    <w:rsid w:val="004C2759"/>
    <w:rsid w:val="004C5FF6"/>
    <w:rsid w:val="004C66A8"/>
    <w:rsid w:val="004C71E2"/>
    <w:rsid w:val="004C7EDC"/>
    <w:rsid w:val="004D0EE8"/>
    <w:rsid w:val="004D202C"/>
    <w:rsid w:val="004D52F5"/>
    <w:rsid w:val="004D687B"/>
    <w:rsid w:val="004D6EEC"/>
    <w:rsid w:val="004D747F"/>
    <w:rsid w:val="004E4221"/>
    <w:rsid w:val="004E7D75"/>
    <w:rsid w:val="004F16A3"/>
    <w:rsid w:val="004F18FA"/>
    <w:rsid w:val="004F1D65"/>
    <w:rsid w:val="004F2008"/>
    <w:rsid w:val="004F236A"/>
    <w:rsid w:val="004F2A6D"/>
    <w:rsid w:val="004F56B4"/>
    <w:rsid w:val="00501B64"/>
    <w:rsid w:val="00501EDA"/>
    <w:rsid w:val="0050389D"/>
    <w:rsid w:val="00504339"/>
    <w:rsid w:val="00504A11"/>
    <w:rsid w:val="00506528"/>
    <w:rsid w:val="00511413"/>
    <w:rsid w:val="005136B2"/>
    <w:rsid w:val="0051430F"/>
    <w:rsid w:val="00514953"/>
    <w:rsid w:val="00514E7F"/>
    <w:rsid w:val="00514F42"/>
    <w:rsid w:val="005165FC"/>
    <w:rsid w:val="00520994"/>
    <w:rsid w:val="005257C6"/>
    <w:rsid w:val="00527111"/>
    <w:rsid w:val="00527BEF"/>
    <w:rsid w:val="005315F4"/>
    <w:rsid w:val="00537070"/>
    <w:rsid w:val="005372C7"/>
    <w:rsid w:val="00542D4A"/>
    <w:rsid w:val="005435CB"/>
    <w:rsid w:val="00543757"/>
    <w:rsid w:val="00546D23"/>
    <w:rsid w:val="00547642"/>
    <w:rsid w:val="00552778"/>
    <w:rsid w:val="0055292C"/>
    <w:rsid w:val="005557AF"/>
    <w:rsid w:val="00560551"/>
    <w:rsid w:val="00561287"/>
    <w:rsid w:val="00563B81"/>
    <w:rsid w:val="00565A6F"/>
    <w:rsid w:val="00566181"/>
    <w:rsid w:val="00571499"/>
    <w:rsid w:val="00571F59"/>
    <w:rsid w:val="005720C6"/>
    <w:rsid w:val="00572A45"/>
    <w:rsid w:val="005738EB"/>
    <w:rsid w:val="00575E8D"/>
    <w:rsid w:val="0057737A"/>
    <w:rsid w:val="0058063E"/>
    <w:rsid w:val="00581CEC"/>
    <w:rsid w:val="0058599D"/>
    <w:rsid w:val="005864B6"/>
    <w:rsid w:val="00592753"/>
    <w:rsid w:val="00596449"/>
    <w:rsid w:val="00597FC5"/>
    <w:rsid w:val="005A109A"/>
    <w:rsid w:val="005A4659"/>
    <w:rsid w:val="005A4A38"/>
    <w:rsid w:val="005A594A"/>
    <w:rsid w:val="005A61ED"/>
    <w:rsid w:val="005A7294"/>
    <w:rsid w:val="005B163A"/>
    <w:rsid w:val="005B1BF0"/>
    <w:rsid w:val="005B3B18"/>
    <w:rsid w:val="005B4A60"/>
    <w:rsid w:val="005B528B"/>
    <w:rsid w:val="005B571F"/>
    <w:rsid w:val="005B7F5A"/>
    <w:rsid w:val="005C0D5C"/>
    <w:rsid w:val="005C20E4"/>
    <w:rsid w:val="005C4664"/>
    <w:rsid w:val="005C5932"/>
    <w:rsid w:val="005C5F80"/>
    <w:rsid w:val="005C7F67"/>
    <w:rsid w:val="005D06DB"/>
    <w:rsid w:val="005D3C95"/>
    <w:rsid w:val="005D5710"/>
    <w:rsid w:val="005D6ABC"/>
    <w:rsid w:val="005D70F5"/>
    <w:rsid w:val="005E031D"/>
    <w:rsid w:val="005E2A6D"/>
    <w:rsid w:val="005E2DC0"/>
    <w:rsid w:val="005E361C"/>
    <w:rsid w:val="005E5CE0"/>
    <w:rsid w:val="005E6385"/>
    <w:rsid w:val="005E7D68"/>
    <w:rsid w:val="005F2218"/>
    <w:rsid w:val="005F36DC"/>
    <w:rsid w:val="005F5FBD"/>
    <w:rsid w:val="00603744"/>
    <w:rsid w:val="006043CA"/>
    <w:rsid w:val="00604E2E"/>
    <w:rsid w:val="006103F3"/>
    <w:rsid w:val="00610D95"/>
    <w:rsid w:val="00610DEC"/>
    <w:rsid w:val="006128EF"/>
    <w:rsid w:val="006149D2"/>
    <w:rsid w:val="00614C2E"/>
    <w:rsid w:val="00621291"/>
    <w:rsid w:val="00623509"/>
    <w:rsid w:val="00625B15"/>
    <w:rsid w:val="0062620F"/>
    <w:rsid w:val="0062632A"/>
    <w:rsid w:val="00626350"/>
    <w:rsid w:val="0062D969"/>
    <w:rsid w:val="00630988"/>
    <w:rsid w:val="006314BE"/>
    <w:rsid w:val="006338A9"/>
    <w:rsid w:val="00635E17"/>
    <w:rsid w:val="00636D6B"/>
    <w:rsid w:val="00637FB8"/>
    <w:rsid w:val="006401A5"/>
    <w:rsid w:val="00641AC9"/>
    <w:rsid w:val="00642D0B"/>
    <w:rsid w:val="00643863"/>
    <w:rsid w:val="0064413A"/>
    <w:rsid w:val="00651213"/>
    <w:rsid w:val="006514F6"/>
    <w:rsid w:val="0065264D"/>
    <w:rsid w:val="00652703"/>
    <w:rsid w:val="006600BE"/>
    <w:rsid w:val="00662943"/>
    <w:rsid w:val="0066294A"/>
    <w:rsid w:val="00663AC9"/>
    <w:rsid w:val="00665ABE"/>
    <w:rsid w:val="00665D73"/>
    <w:rsid w:val="00670AC1"/>
    <w:rsid w:val="00672B7B"/>
    <w:rsid w:val="00675E2B"/>
    <w:rsid w:val="00676EE5"/>
    <w:rsid w:val="00681AF7"/>
    <w:rsid w:val="00691FDF"/>
    <w:rsid w:val="00692023"/>
    <w:rsid w:val="00692918"/>
    <w:rsid w:val="00694C6B"/>
    <w:rsid w:val="00696037"/>
    <w:rsid w:val="006A0BC6"/>
    <w:rsid w:val="006A26F0"/>
    <w:rsid w:val="006A46A8"/>
    <w:rsid w:val="006A6C14"/>
    <w:rsid w:val="006A73AF"/>
    <w:rsid w:val="006B071A"/>
    <w:rsid w:val="006B6D2A"/>
    <w:rsid w:val="006B7AC6"/>
    <w:rsid w:val="006C25D2"/>
    <w:rsid w:val="006C7274"/>
    <w:rsid w:val="006C7A1C"/>
    <w:rsid w:val="006C7E56"/>
    <w:rsid w:val="006E26C7"/>
    <w:rsid w:val="006E2D39"/>
    <w:rsid w:val="006F046A"/>
    <w:rsid w:val="006F0F78"/>
    <w:rsid w:val="006F3757"/>
    <w:rsid w:val="006F598B"/>
    <w:rsid w:val="006F722F"/>
    <w:rsid w:val="0070029A"/>
    <w:rsid w:val="00700AE2"/>
    <w:rsid w:val="007021DF"/>
    <w:rsid w:val="00702C9F"/>
    <w:rsid w:val="00712E16"/>
    <w:rsid w:val="00721925"/>
    <w:rsid w:val="007224B3"/>
    <w:rsid w:val="00727A8E"/>
    <w:rsid w:val="0073303C"/>
    <w:rsid w:val="00735C80"/>
    <w:rsid w:val="007372B1"/>
    <w:rsid w:val="00744386"/>
    <w:rsid w:val="0074573A"/>
    <w:rsid w:val="00753300"/>
    <w:rsid w:val="0075366A"/>
    <w:rsid w:val="00753C60"/>
    <w:rsid w:val="00756665"/>
    <w:rsid w:val="00757E3C"/>
    <w:rsid w:val="00763494"/>
    <w:rsid w:val="00764EA1"/>
    <w:rsid w:val="0076599D"/>
    <w:rsid w:val="00765C06"/>
    <w:rsid w:val="0076635F"/>
    <w:rsid w:val="0077056B"/>
    <w:rsid w:val="00770EBD"/>
    <w:rsid w:val="00771765"/>
    <w:rsid w:val="00774D61"/>
    <w:rsid w:val="00775B7E"/>
    <w:rsid w:val="007765B8"/>
    <w:rsid w:val="007766B8"/>
    <w:rsid w:val="00776996"/>
    <w:rsid w:val="007817D5"/>
    <w:rsid w:val="007818F2"/>
    <w:rsid w:val="00781C3C"/>
    <w:rsid w:val="00782CC5"/>
    <w:rsid w:val="00786019"/>
    <w:rsid w:val="007867AE"/>
    <w:rsid w:val="00790C31"/>
    <w:rsid w:val="00794557"/>
    <w:rsid w:val="007A06C0"/>
    <w:rsid w:val="007A0DDB"/>
    <w:rsid w:val="007A10AD"/>
    <w:rsid w:val="007A6C14"/>
    <w:rsid w:val="007B1BCE"/>
    <w:rsid w:val="007B20F2"/>
    <w:rsid w:val="007B2EB9"/>
    <w:rsid w:val="007B5CFA"/>
    <w:rsid w:val="007B5E5F"/>
    <w:rsid w:val="007B672A"/>
    <w:rsid w:val="007B72D5"/>
    <w:rsid w:val="007C0D06"/>
    <w:rsid w:val="007C0E06"/>
    <w:rsid w:val="007C1D4F"/>
    <w:rsid w:val="007C26E2"/>
    <w:rsid w:val="007C62FF"/>
    <w:rsid w:val="007C67D9"/>
    <w:rsid w:val="007C68CF"/>
    <w:rsid w:val="007C7BBB"/>
    <w:rsid w:val="007C7CDF"/>
    <w:rsid w:val="007D08BE"/>
    <w:rsid w:val="007E2527"/>
    <w:rsid w:val="007E2688"/>
    <w:rsid w:val="007E4403"/>
    <w:rsid w:val="007E5F72"/>
    <w:rsid w:val="007E7277"/>
    <w:rsid w:val="007F100D"/>
    <w:rsid w:val="007F3CDF"/>
    <w:rsid w:val="007F760C"/>
    <w:rsid w:val="0080171A"/>
    <w:rsid w:val="00802B0F"/>
    <w:rsid w:val="0080450D"/>
    <w:rsid w:val="00806A44"/>
    <w:rsid w:val="0080763A"/>
    <w:rsid w:val="00814E4A"/>
    <w:rsid w:val="00824237"/>
    <w:rsid w:val="00826FC8"/>
    <w:rsid w:val="008319A5"/>
    <w:rsid w:val="008340DE"/>
    <w:rsid w:val="00834F19"/>
    <w:rsid w:val="008436E6"/>
    <w:rsid w:val="00844856"/>
    <w:rsid w:val="00851660"/>
    <w:rsid w:val="008521B9"/>
    <w:rsid w:val="008556AD"/>
    <w:rsid w:val="00855DA5"/>
    <w:rsid w:val="008610A6"/>
    <w:rsid w:val="00865810"/>
    <w:rsid w:val="00867D81"/>
    <w:rsid w:val="00875F2A"/>
    <w:rsid w:val="00876C09"/>
    <w:rsid w:val="008800D5"/>
    <w:rsid w:val="00883500"/>
    <w:rsid w:val="00883D70"/>
    <w:rsid w:val="00885866"/>
    <w:rsid w:val="00886716"/>
    <w:rsid w:val="00890291"/>
    <w:rsid w:val="0089043A"/>
    <w:rsid w:val="008904B8"/>
    <w:rsid w:val="0089179E"/>
    <w:rsid w:val="0089246F"/>
    <w:rsid w:val="00892A7D"/>
    <w:rsid w:val="0089301A"/>
    <w:rsid w:val="00893470"/>
    <w:rsid w:val="00894379"/>
    <w:rsid w:val="008A1414"/>
    <w:rsid w:val="008A435B"/>
    <w:rsid w:val="008A4968"/>
    <w:rsid w:val="008A6633"/>
    <w:rsid w:val="008A6A93"/>
    <w:rsid w:val="008A7818"/>
    <w:rsid w:val="008B0BFB"/>
    <w:rsid w:val="008B1810"/>
    <w:rsid w:val="008C27F7"/>
    <w:rsid w:val="008C2C59"/>
    <w:rsid w:val="008D23DF"/>
    <w:rsid w:val="008D2660"/>
    <w:rsid w:val="008D5BD7"/>
    <w:rsid w:val="008D5D72"/>
    <w:rsid w:val="008E4E9E"/>
    <w:rsid w:val="008E50F8"/>
    <w:rsid w:val="008E64A4"/>
    <w:rsid w:val="008E6DBE"/>
    <w:rsid w:val="008F02E9"/>
    <w:rsid w:val="008F32A1"/>
    <w:rsid w:val="008F3A59"/>
    <w:rsid w:val="008F3D46"/>
    <w:rsid w:val="008F54D0"/>
    <w:rsid w:val="008F72BB"/>
    <w:rsid w:val="00900B6C"/>
    <w:rsid w:val="009013B4"/>
    <w:rsid w:val="0090370E"/>
    <w:rsid w:val="00904B03"/>
    <w:rsid w:val="0090588C"/>
    <w:rsid w:val="00907C96"/>
    <w:rsid w:val="0091352D"/>
    <w:rsid w:val="00913657"/>
    <w:rsid w:val="009137EB"/>
    <w:rsid w:val="009162D4"/>
    <w:rsid w:val="00924B70"/>
    <w:rsid w:val="00924F72"/>
    <w:rsid w:val="00930170"/>
    <w:rsid w:val="00930214"/>
    <w:rsid w:val="009309D5"/>
    <w:rsid w:val="009311D2"/>
    <w:rsid w:val="00933163"/>
    <w:rsid w:val="00934624"/>
    <w:rsid w:val="00935FE0"/>
    <w:rsid w:val="00937F9F"/>
    <w:rsid w:val="00942F3F"/>
    <w:rsid w:val="00945D81"/>
    <w:rsid w:val="00945EB9"/>
    <w:rsid w:val="009513C3"/>
    <w:rsid w:val="00953321"/>
    <w:rsid w:val="009547A9"/>
    <w:rsid w:val="00956398"/>
    <w:rsid w:val="0095646F"/>
    <w:rsid w:val="00957C8E"/>
    <w:rsid w:val="00957F50"/>
    <w:rsid w:val="009603BC"/>
    <w:rsid w:val="00960AD4"/>
    <w:rsid w:val="009615FD"/>
    <w:rsid w:val="0096189C"/>
    <w:rsid w:val="00961CFE"/>
    <w:rsid w:val="00961D5C"/>
    <w:rsid w:val="00962C8C"/>
    <w:rsid w:val="00962D73"/>
    <w:rsid w:val="00967A45"/>
    <w:rsid w:val="00971DF5"/>
    <w:rsid w:val="0097384D"/>
    <w:rsid w:val="00974A80"/>
    <w:rsid w:val="00976DA9"/>
    <w:rsid w:val="009778CA"/>
    <w:rsid w:val="00981DB9"/>
    <w:rsid w:val="00984A61"/>
    <w:rsid w:val="00986F19"/>
    <w:rsid w:val="00987044"/>
    <w:rsid w:val="00990F42"/>
    <w:rsid w:val="009910F9"/>
    <w:rsid w:val="00991D37"/>
    <w:rsid w:val="0099323A"/>
    <w:rsid w:val="00993B01"/>
    <w:rsid w:val="00996BE6"/>
    <w:rsid w:val="00997FE8"/>
    <w:rsid w:val="009A3CF0"/>
    <w:rsid w:val="009B1153"/>
    <w:rsid w:val="009B125D"/>
    <w:rsid w:val="009B1ADC"/>
    <w:rsid w:val="009B23F9"/>
    <w:rsid w:val="009B3C47"/>
    <w:rsid w:val="009C09EC"/>
    <w:rsid w:val="009C15A9"/>
    <w:rsid w:val="009C268E"/>
    <w:rsid w:val="009C2A2F"/>
    <w:rsid w:val="009C3F1B"/>
    <w:rsid w:val="009C4F6C"/>
    <w:rsid w:val="009C6473"/>
    <w:rsid w:val="009C6661"/>
    <w:rsid w:val="009C6B85"/>
    <w:rsid w:val="009C7110"/>
    <w:rsid w:val="009D1AE9"/>
    <w:rsid w:val="009D316D"/>
    <w:rsid w:val="009D4304"/>
    <w:rsid w:val="009D700D"/>
    <w:rsid w:val="009D705D"/>
    <w:rsid w:val="009E10B9"/>
    <w:rsid w:val="009E3DAD"/>
    <w:rsid w:val="009E511A"/>
    <w:rsid w:val="009E729C"/>
    <w:rsid w:val="009F1877"/>
    <w:rsid w:val="009F26EE"/>
    <w:rsid w:val="009F4296"/>
    <w:rsid w:val="009F50E0"/>
    <w:rsid w:val="009F606D"/>
    <w:rsid w:val="009F7106"/>
    <w:rsid w:val="00A026AF"/>
    <w:rsid w:val="00A02872"/>
    <w:rsid w:val="00A06CAA"/>
    <w:rsid w:val="00A07136"/>
    <w:rsid w:val="00A14A10"/>
    <w:rsid w:val="00A16E88"/>
    <w:rsid w:val="00A2031A"/>
    <w:rsid w:val="00A2089F"/>
    <w:rsid w:val="00A2378B"/>
    <w:rsid w:val="00A245FE"/>
    <w:rsid w:val="00A27436"/>
    <w:rsid w:val="00A32D65"/>
    <w:rsid w:val="00A34A71"/>
    <w:rsid w:val="00A36C58"/>
    <w:rsid w:val="00A36DB7"/>
    <w:rsid w:val="00A40A95"/>
    <w:rsid w:val="00A41556"/>
    <w:rsid w:val="00A42600"/>
    <w:rsid w:val="00A47628"/>
    <w:rsid w:val="00A51FFE"/>
    <w:rsid w:val="00A5214D"/>
    <w:rsid w:val="00A53333"/>
    <w:rsid w:val="00A53364"/>
    <w:rsid w:val="00A54476"/>
    <w:rsid w:val="00A558ED"/>
    <w:rsid w:val="00A71751"/>
    <w:rsid w:val="00A71FA8"/>
    <w:rsid w:val="00A72DCA"/>
    <w:rsid w:val="00A751D2"/>
    <w:rsid w:val="00A83861"/>
    <w:rsid w:val="00A839F6"/>
    <w:rsid w:val="00A901C6"/>
    <w:rsid w:val="00A90FC7"/>
    <w:rsid w:val="00A91B77"/>
    <w:rsid w:val="00A92337"/>
    <w:rsid w:val="00A9247A"/>
    <w:rsid w:val="00A934E5"/>
    <w:rsid w:val="00A93B34"/>
    <w:rsid w:val="00A94079"/>
    <w:rsid w:val="00A959B3"/>
    <w:rsid w:val="00AA0478"/>
    <w:rsid w:val="00AA1EA5"/>
    <w:rsid w:val="00AA2FEE"/>
    <w:rsid w:val="00AA3657"/>
    <w:rsid w:val="00AA3CFF"/>
    <w:rsid w:val="00AA597F"/>
    <w:rsid w:val="00AB326C"/>
    <w:rsid w:val="00AB6715"/>
    <w:rsid w:val="00AC2634"/>
    <w:rsid w:val="00AC2B24"/>
    <w:rsid w:val="00AC7380"/>
    <w:rsid w:val="00AD2368"/>
    <w:rsid w:val="00AD340E"/>
    <w:rsid w:val="00AD4382"/>
    <w:rsid w:val="00AD60CF"/>
    <w:rsid w:val="00AD7055"/>
    <w:rsid w:val="00AE0862"/>
    <w:rsid w:val="00AE3BD3"/>
    <w:rsid w:val="00AE40F2"/>
    <w:rsid w:val="00AE4B09"/>
    <w:rsid w:val="00AE51DB"/>
    <w:rsid w:val="00AE690F"/>
    <w:rsid w:val="00AE76AB"/>
    <w:rsid w:val="00AF5296"/>
    <w:rsid w:val="00AF603D"/>
    <w:rsid w:val="00AF74C8"/>
    <w:rsid w:val="00B0151E"/>
    <w:rsid w:val="00B0321B"/>
    <w:rsid w:val="00B04782"/>
    <w:rsid w:val="00B07FA5"/>
    <w:rsid w:val="00B15887"/>
    <w:rsid w:val="00B21DF2"/>
    <w:rsid w:val="00B22BBE"/>
    <w:rsid w:val="00B24F66"/>
    <w:rsid w:val="00B25EDC"/>
    <w:rsid w:val="00B266E2"/>
    <w:rsid w:val="00B27627"/>
    <w:rsid w:val="00B279A6"/>
    <w:rsid w:val="00B30457"/>
    <w:rsid w:val="00B319E4"/>
    <w:rsid w:val="00B31D34"/>
    <w:rsid w:val="00B35B3D"/>
    <w:rsid w:val="00B35E08"/>
    <w:rsid w:val="00B407AB"/>
    <w:rsid w:val="00B438B7"/>
    <w:rsid w:val="00B4493B"/>
    <w:rsid w:val="00B44992"/>
    <w:rsid w:val="00B44E9A"/>
    <w:rsid w:val="00B451B2"/>
    <w:rsid w:val="00B5069C"/>
    <w:rsid w:val="00B50FF7"/>
    <w:rsid w:val="00B510F6"/>
    <w:rsid w:val="00B5260C"/>
    <w:rsid w:val="00B56018"/>
    <w:rsid w:val="00B56553"/>
    <w:rsid w:val="00B60ED3"/>
    <w:rsid w:val="00B621C4"/>
    <w:rsid w:val="00B6367E"/>
    <w:rsid w:val="00B67E44"/>
    <w:rsid w:val="00B72783"/>
    <w:rsid w:val="00B73092"/>
    <w:rsid w:val="00B76054"/>
    <w:rsid w:val="00B77BFC"/>
    <w:rsid w:val="00B8085B"/>
    <w:rsid w:val="00B83A70"/>
    <w:rsid w:val="00B8496D"/>
    <w:rsid w:val="00B87D05"/>
    <w:rsid w:val="00B87E35"/>
    <w:rsid w:val="00B92FAC"/>
    <w:rsid w:val="00B933C3"/>
    <w:rsid w:val="00BA1BE5"/>
    <w:rsid w:val="00BA32F3"/>
    <w:rsid w:val="00BA5C3E"/>
    <w:rsid w:val="00BA645D"/>
    <w:rsid w:val="00BB246C"/>
    <w:rsid w:val="00BB4341"/>
    <w:rsid w:val="00BB45C4"/>
    <w:rsid w:val="00BB5084"/>
    <w:rsid w:val="00BB6014"/>
    <w:rsid w:val="00BB6021"/>
    <w:rsid w:val="00BC19AF"/>
    <w:rsid w:val="00BC2436"/>
    <w:rsid w:val="00BC60D3"/>
    <w:rsid w:val="00BD2284"/>
    <w:rsid w:val="00BD4E8D"/>
    <w:rsid w:val="00BE1F33"/>
    <w:rsid w:val="00BE1F58"/>
    <w:rsid w:val="00BE208B"/>
    <w:rsid w:val="00BF4AD7"/>
    <w:rsid w:val="00BF51B0"/>
    <w:rsid w:val="00C00E84"/>
    <w:rsid w:val="00C0353C"/>
    <w:rsid w:val="00C06020"/>
    <w:rsid w:val="00C12391"/>
    <w:rsid w:val="00C13FD3"/>
    <w:rsid w:val="00C14289"/>
    <w:rsid w:val="00C147C9"/>
    <w:rsid w:val="00C17899"/>
    <w:rsid w:val="00C20451"/>
    <w:rsid w:val="00C223CD"/>
    <w:rsid w:val="00C25543"/>
    <w:rsid w:val="00C26744"/>
    <w:rsid w:val="00C26D32"/>
    <w:rsid w:val="00C314C7"/>
    <w:rsid w:val="00C34947"/>
    <w:rsid w:val="00C364AA"/>
    <w:rsid w:val="00C40A27"/>
    <w:rsid w:val="00C40FE6"/>
    <w:rsid w:val="00C42524"/>
    <w:rsid w:val="00C43286"/>
    <w:rsid w:val="00C47B0B"/>
    <w:rsid w:val="00C47CA5"/>
    <w:rsid w:val="00C50543"/>
    <w:rsid w:val="00C56040"/>
    <w:rsid w:val="00C61F7B"/>
    <w:rsid w:val="00C63D02"/>
    <w:rsid w:val="00C64CA8"/>
    <w:rsid w:val="00C7054A"/>
    <w:rsid w:val="00C71386"/>
    <w:rsid w:val="00C717AE"/>
    <w:rsid w:val="00C73A62"/>
    <w:rsid w:val="00C750E2"/>
    <w:rsid w:val="00C86D09"/>
    <w:rsid w:val="00CA0F9D"/>
    <w:rsid w:val="00CA18EB"/>
    <w:rsid w:val="00CA2E07"/>
    <w:rsid w:val="00CA3E3A"/>
    <w:rsid w:val="00CA3EC2"/>
    <w:rsid w:val="00CA7779"/>
    <w:rsid w:val="00CA798C"/>
    <w:rsid w:val="00CB7188"/>
    <w:rsid w:val="00CC0B7A"/>
    <w:rsid w:val="00CC5096"/>
    <w:rsid w:val="00CC7EBD"/>
    <w:rsid w:val="00CD0687"/>
    <w:rsid w:val="00CD1254"/>
    <w:rsid w:val="00CD3875"/>
    <w:rsid w:val="00CD73E8"/>
    <w:rsid w:val="00CE41FE"/>
    <w:rsid w:val="00CE5CD3"/>
    <w:rsid w:val="00CE7B25"/>
    <w:rsid w:val="00CF084E"/>
    <w:rsid w:val="00CF4749"/>
    <w:rsid w:val="00CF5D5A"/>
    <w:rsid w:val="00CF6CDF"/>
    <w:rsid w:val="00CF71A0"/>
    <w:rsid w:val="00D05586"/>
    <w:rsid w:val="00D0D61E"/>
    <w:rsid w:val="00D11DA0"/>
    <w:rsid w:val="00D128A9"/>
    <w:rsid w:val="00D138FF"/>
    <w:rsid w:val="00D13BA9"/>
    <w:rsid w:val="00D145A0"/>
    <w:rsid w:val="00D14F34"/>
    <w:rsid w:val="00D1611E"/>
    <w:rsid w:val="00D17A16"/>
    <w:rsid w:val="00D2343D"/>
    <w:rsid w:val="00D23A44"/>
    <w:rsid w:val="00D25AC2"/>
    <w:rsid w:val="00D27C58"/>
    <w:rsid w:val="00D30B10"/>
    <w:rsid w:val="00D32980"/>
    <w:rsid w:val="00D37E69"/>
    <w:rsid w:val="00D402C6"/>
    <w:rsid w:val="00D40411"/>
    <w:rsid w:val="00D407F3"/>
    <w:rsid w:val="00D41A0E"/>
    <w:rsid w:val="00D44FF8"/>
    <w:rsid w:val="00D47216"/>
    <w:rsid w:val="00D53706"/>
    <w:rsid w:val="00D560F4"/>
    <w:rsid w:val="00D6266B"/>
    <w:rsid w:val="00D65533"/>
    <w:rsid w:val="00D75403"/>
    <w:rsid w:val="00D75962"/>
    <w:rsid w:val="00D75CCD"/>
    <w:rsid w:val="00D806E3"/>
    <w:rsid w:val="00D84736"/>
    <w:rsid w:val="00D849B4"/>
    <w:rsid w:val="00D864B8"/>
    <w:rsid w:val="00D912B9"/>
    <w:rsid w:val="00D93E85"/>
    <w:rsid w:val="00D96EB5"/>
    <w:rsid w:val="00DA0C6C"/>
    <w:rsid w:val="00DA60B4"/>
    <w:rsid w:val="00DA71AA"/>
    <w:rsid w:val="00DB6EEE"/>
    <w:rsid w:val="00DB744E"/>
    <w:rsid w:val="00DC150A"/>
    <w:rsid w:val="00DC2980"/>
    <w:rsid w:val="00DC635D"/>
    <w:rsid w:val="00DD1CD8"/>
    <w:rsid w:val="00DD2D26"/>
    <w:rsid w:val="00DD3C47"/>
    <w:rsid w:val="00DD4EF4"/>
    <w:rsid w:val="00DE2D48"/>
    <w:rsid w:val="00DE495E"/>
    <w:rsid w:val="00DE5536"/>
    <w:rsid w:val="00DE7825"/>
    <w:rsid w:val="00DF086A"/>
    <w:rsid w:val="00DF08C4"/>
    <w:rsid w:val="00DF0C25"/>
    <w:rsid w:val="00E013BC"/>
    <w:rsid w:val="00E01837"/>
    <w:rsid w:val="00E02F02"/>
    <w:rsid w:val="00E04691"/>
    <w:rsid w:val="00E0660E"/>
    <w:rsid w:val="00E06C43"/>
    <w:rsid w:val="00E116EA"/>
    <w:rsid w:val="00E13C01"/>
    <w:rsid w:val="00E14828"/>
    <w:rsid w:val="00E16C64"/>
    <w:rsid w:val="00E23018"/>
    <w:rsid w:val="00E24D5D"/>
    <w:rsid w:val="00E2536D"/>
    <w:rsid w:val="00E26E38"/>
    <w:rsid w:val="00E26FC8"/>
    <w:rsid w:val="00E27C4F"/>
    <w:rsid w:val="00E3482D"/>
    <w:rsid w:val="00E350C7"/>
    <w:rsid w:val="00E35172"/>
    <w:rsid w:val="00E379D8"/>
    <w:rsid w:val="00E41C96"/>
    <w:rsid w:val="00E41EAA"/>
    <w:rsid w:val="00E458A2"/>
    <w:rsid w:val="00E52F35"/>
    <w:rsid w:val="00E53661"/>
    <w:rsid w:val="00E53B3D"/>
    <w:rsid w:val="00E5472B"/>
    <w:rsid w:val="00E55732"/>
    <w:rsid w:val="00E561A6"/>
    <w:rsid w:val="00E627FA"/>
    <w:rsid w:val="00E659DB"/>
    <w:rsid w:val="00E703D8"/>
    <w:rsid w:val="00E71760"/>
    <w:rsid w:val="00E757EE"/>
    <w:rsid w:val="00E7711B"/>
    <w:rsid w:val="00E84F54"/>
    <w:rsid w:val="00E8525D"/>
    <w:rsid w:val="00E91C01"/>
    <w:rsid w:val="00E929E1"/>
    <w:rsid w:val="00E95697"/>
    <w:rsid w:val="00E96636"/>
    <w:rsid w:val="00EA1831"/>
    <w:rsid w:val="00EA3860"/>
    <w:rsid w:val="00EA777E"/>
    <w:rsid w:val="00EB0E8D"/>
    <w:rsid w:val="00EB5286"/>
    <w:rsid w:val="00EB5F25"/>
    <w:rsid w:val="00EB7555"/>
    <w:rsid w:val="00EC2D66"/>
    <w:rsid w:val="00EC676C"/>
    <w:rsid w:val="00ED014F"/>
    <w:rsid w:val="00ED2207"/>
    <w:rsid w:val="00ED4B61"/>
    <w:rsid w:val="00ED625C"/>
    <w:rsid w:val="00ED6A0A"/>
    <w:rsid w:val="00ED750D"/>
    <w:rsid w:val="00EE2871"/>
    <w:rsid w:val="00EE5035"/>
    <w:rsid w:val="00EE5292"/>
    <w:rsid w:val="00EE6384"/>
    <w:rsid w:val="00EE6741"/>
    <w:rsid w:val="00EE767D"/>
    <w:rsid w:val="00EF0DA9"/>
    <w:rsid w:val="00EF0F1B"/>
    <w:rsid w:val="00EF3FD3"/>
    <w:rsid w:val="00EF50CE"/>
    <w:rsid w:val="00F00F4F"/>
    <w:rsid w:val="00F0394F"/>
    <w:rsid w:val="00F07845"/>
    <w:rsid w:val="00F1411B"/>
    <w:rsid w:val="00F14F1F"/>
    <w:rsid w:val="00F15C1D"/>
    <w:rsid w:val="00F2257A"/>
    <w:rsid w:val="00F231FB"/>
    <w:rsid w:val="00F2439D"/>
    <w:rsid w:val="00F25857"/>
    <w:rsid w:val="00F27210"/>
    <w:rsid w:val="00F3031A"/>
    <w:rsid w:val="00F312E2"/>
    <w:rsid w:val="00F34BCF"/>
    <w:rsid w:val="00F3528F"/>
    <w:rsid w:val="00F3557F"/>
    <w:rsid w:val="00F35BC5"/>
    <w:rsid w:val="00F360D6"/>
    <w:rsid w:val="00F363DC"/>
    <w:rsid w:val="00F36D0C"/>
    <w:rsid w:val="00F36EE5"/>
    <w:rsid w:val="00F3749D"/>
    <w:rsid w:val="00F4132F"/>
    <w:rsid w:val="00F418A5"/>
    <w:rsid w:val="00F4261F"/>
    <w:rsid w:val="00F42F30"/>
    <w:rsid w:val="00F441B0"/>
    <w:rsid w:val="00F44BD9"/>
    <w:rsid w:val="00F5328F"/>
    <w:rsid w:val="00F57416"/>
    <w:rsid w:val="00F62D67"/>
    <w:rsid w:val="00F62FC4"/>
    <w:rsid w:val="00F632AE"/>
    <w:rsid w:val="00F634EB"/>
    <w:rsid w:val="00F649FC"/>
    <w:rsid w:val="00F65058"/>
    <w:rsid w:val="00F65711"/>
    <w:rsid w:val="00F67A58"/>
    <w:rsid w:val="00F71511"/>
    <w:rsid w:val="00F72089"/>
    <w:rsid w:val="00F721AF"/>
    <w:rsid w:val="00F73AD8"/>
    <w:rsid w:val="00F74036"/>
    <w:rsid w:val="00F77A30"/>
    <w:rsid w:val="00F8151F"/>
    <w:rsid w:val="00F82EF5"/>
    <w:rsid w:val="00F8321F"/>
    <w:rsid w:val="00F85F15"/>
    <w:rsid w:val="00F86DE5"/>
    <w:rsid w:val="00F900BB"/>
    <w:rsid w:val="00F906D5"/>
    <w:rsid w:val="00F928A0"/>
    <w:rsid w:val="00F93604"/>
    <w:rsid w:val="00F97A11"/>
    <w:rsid w:val="00FA278A"/>
    <w:rsid w:val="00FA42B6"/>
    <w:rsid w:val="00FA68E7"/>
    <w:rsid w:val="00FA7D28"/>
    <w:rsid w:val="00FB128F"/>
    <w:rsid w:val="00FB233C"/>
    <w:rsid w:val="00FC3BD1"/>
    <w:rsid w:val="00FC4F10"/>
    <w:rsid w:val="00FD0D8C"/>
    <w:rsid w:val="00FD7CB1"/>
    <w:rsid w:val="00FE282F"/>
    <w:rsid w:val="00FE6E5B"/>
    <w:rsid w:val="00FE7FB7"/>
    <w:rsid w:val="00FF095C"/>
    <w:rsid w:val="00FF24A3"/>
    <w:rsid w:val="00FF2A9A"/>
    <w:rsid w:val="00FF653F"/>
    <w:rsid w:val="0115EFDC"/>
    <w:rsid w:val="017D5273"/>
    <w:rsid w:val="0217FF0C"/>
    <w:rsid w:val="026D3E7B"/>
    <w:rsid w:val="0272C354"/>
    <w:rsid w:val="031AC8FA"/>
    <w:rsid w:val="035A095A"/>
    <w:rsid w:val="035FDEC4"/>
    <w:rsid w:val="03D79616"/>
    <w:rsid w:val="0438995A"/>
    <w:rsid w:val="046EEA7D"/>
    <w:rsid w:val="0477BACE"/>
    <w:rsid w:val="0482AD06"/>
    <w:rsid w:val="058E9F8F"/>
    <w:rsid w:val="05CA839B"/>
    <w:rsid w:val="0620D0BA"/>
    <w:rsid w:val="06357821"/>
    <w:rsid w:val="07FBCF99"/>
    <w:rsid w:val="0805DE63"/>
    <w:rsid w:val="080A2E9E"/>
    <w:rsid w:val="081C2B8F"/>
    <w:rsid w:val="0880FBB6"/>
    <w:rsid w:val="08916E56"/>
    <w:rsid w:val="08F7B8DD"/>
    <w:rsid w:val="091C4E29"/>
    <w:rsid w:val="0AD0458A"/>
    <w:rsid w:val="0BDD0E38"/>
    <w:rsid w:val="0C89FDB1"/>
    <w:rsid w:val="0CAF7236"/>
    <w:rsid w:val="0D8D9AB5"/>
    <w:rsid w:val="0DCC6776"/>
    <w:rsid w:val="0E07E5CB"/>
    <w:rsid w:val="0E25CE12"/>
    <w:rsid w:val="0E26160E"/>
    <w:rsid w:val="0E6A1BF3"/>
    <w:rsid w:val="0EA4C544"/>
    <w:rsid w:val="0EC89B4F"/>
    <w:rsid w:val="0F9EF06E"/>
    <w:rsid w:val="0FD0CF76"/>
    <w:rsid w:val="10BC0D6B"/>
    <w:rsid w:val="1198EA3F"/>
    <w:rsid w:val="120D69C8"/>
    <w:rsid w:val="1261458F"/>
    <w:rsid w:val="1315DC7B"/>
    <w:rsid w:val="136CCDF5"/>
    <w:rsid w:val="139352BD"/>
    <w:rsid w:val="13CF48B7"/>
    <w:rsid w:val="13D4C454"/>
    <w:rsid w:val="13E889A7"/>
    <w:rsid w:val="14E796B0"/>
    <w:rsid w:val="15029C1D"/>
    <w:rsid w:val="153540F9"/>
    <w:rsid w:val="15AB1878"/>
    <w:rsid w:val="16EACD7A"/>
    <w:rsid w:val="17B4F620"/>
    <w:rsid w:val="17BCE8DE"/>
    <w:rsid w:val="17D7EB5A"/>
    <w:rsid w:val="18EE4B96"/>
    <w:rsid w:val="192E6890"/>
    <w:rsid w:val="19C4104F"/>
    <w:rsid w:val="19FDDC06"/>
    <w:rsid w:val="1A0EE8FA"/>
    <w:rsid w:val="1A3EF1F2"/>
    <w:rsid w:val="1A4F8A57"/>
    <w:rsid w:val="1A63B9FA"/>
    <w:rsid w:val="1B876C6E"/>
    <w:rsid w:val="1B8AE218"/>
    <w:rsid w:val="1B9B23B1"/>
    <w:rsid w:val="1BD2543B"/>
    <w:rsid w:val="1BED0A05"/>
    <w:rsid w:val="1BEE23A0"/>
    <w:rsid w:val="1C8A4D52"/>
    <w:rsid w:val="1CFE5DF7"/>
    <w:rsid w:val="1D233CCF"/>
    <w:rsid w:val="1D9F436D"/>
    <w:rsid w:val="1E000C5F"/>
    <w:rsid w:val="1E762232"/>
    <w:rsid w:val="1ED4580A"/>
    <w:rsid w:val="1FBA6B03"/>
    <w:rsid w:val="20454EC4"/>
    <w:rsid w:val="2050D70A"/>
    <w:rsid w:val="209E136A"/>
    <w:rsid w:val="20F59686"/>
    <w:rsid w:val="21329EA4"/>
    <w:rsid w:val="216AB6B0"/>
    <w:rsid w:val="218DB770"/>
    <w:rsid w:val="21CF9748"/>
    <w:rsid w:val="21F6ADF2"/>
    <w:rsid w:val="21FD8C4E"/>
    <w:rsid w:val="222CC6EF"/>
    <w:rsid w:val="22A877BB"/>
    <w:rsid w:val="22EA70E5"/>
    <w:rsid w:val="22F810FB"/>
    <w:rsid w:val="2361F3D3"/>
    <w:rsid w:val="238877CC"/>
    <w:rsid w:val="23937FB7"/>
    <w:rsid w:val="23F644E6"/>
    <w:rsid w:val="23FC52D1"/>
    <w:rsid w:val="2495A103"/>
    <w:rsid w:val="24B352BC"/>
    <w:rsid w:val="24C81F2F"/>
    <w:rsid w:val="24F9A908"/>
    <w:rsid w:val="258CCD7F"/>
    <w:rsid w:val="262211A7"/>
    <w:rsid w:val="262A3278"/>
    <w:rsid w:val="26A696DB"/>
    <w:rsid w:val="27701BB2"/>
    <w:rsid w:val="27BF2DB6"/>
    <w:rsid w:val="2850A269"/>
    <w:rsid w:val="28830098"/>
    <w:rsid w:val="2899A079"/>
    <w:rsid w:val="289CA3ED"/>
    <w:rsid w:val="28BBBD6D"/>
    <w:rsid w:val="2918FE4E"/>
    <w:rsid w:val="2925D95F"/>
    <w:rsid w:val="296EFD43"/>
    <w:rsid w:val="29E40EF5"/>
    <w:rsid w:val="29E5E771"/>
    <w:rsid w:val="2A363826"/>
    <w:rsid w:val="2A424989"/>
    <w:rsid w:val="2A6C79E8"/>
    <w:rsid w:val="2A8486D0"/>
    <w:rsid w:val="2A901CDD"/>
    <w:rsid w:val="2AA46AB8"/>
    <w:rsid w:val="2AB4CEAF"/>
    <w:rsid w:val="2AC7ACD9"/>
    <w:rsid w:val="2AC8956D"/>
    <w:rsid w:val="2AFC247C"/>
    <w:rsid w:val="2B55784E"/>
    <w:rsid w:val="2B652B69"/>
    <w:rsid w:val="2B7D8A25"/>
    <w:rsid w:val="2BE27A6D"/>
    <w:rsid w:val="2C358119"/>
    <w:rsid w:val="2C509F10"/>
    <w:rsid w:val="2C55DA4A"/>
    <w:rsid w:val="2C5D8B30"/>
    <w:rsid w:val="2C874CA4"/>
    <w:rsid w:val="2CC5561E"/>
    <w:rsid w:val="2D2B393E"/>
    <w:rsid w:val="2DC8DC5C"/>
    <w:rsid w:val="2F1259B2"/>
    <w:rsid w:val="2F139F42"/>
    <w:rsid w:val="2FAFCB90"/>
    <w:rsid w:val="2FFB3062"/>
    <w:rsid w:val="2FFB60C2"/>
    <w:rsid w:val="30B53894"/>
    <w:rsid w:val="30E04834"/>
    <w:rsid w:val="310610E0"/>
    <w:rsid w:val="3150F8FB"/>
    <w:rsid w:val="31657F3D"/>
    <w:rsid w:val="320AA303"/>
    <w:rsid w:val="3302B372"/>
    <w:rsid w:val="3336ADAC"/>
    <w:rsid w:val="3443E787"/>
    <w:rsid w:val="3452666D"/>
    <w:rsid w:val="3479362C"/>
    <w:rsid w:val="34885215"/>
    <w:rsid w:val="349422D3"/>
    <w:rsid w:val="34C7E1BC"/>
    <w:rsid w:val="3676854C"/>
    <w:rsid w:val="373F1F28"/>
    <w:rsid w:val="374F6774"/>
    <w:rsid w:val="38E4C1F2"/>
    <w:rsid w:val="3933D266"/>
    <w:rsid w:val="39475F26"/>
    <w:rsid w:val="3951C3CD"/>
    <w:rsid w:val="398CC6D3"/>
    <w:rsid w:val="39C02087"/>
    <w:rsid w:val="39D20495"/>
    <w:rsid w:val="3ACAC520"/>
    <w:rsid w:val="3ADEBD95"/>
    <w:rsid w:val="3AE877B0"/>
    <w:rsid w:val="3BB20FC5"/>
    <w:rsid w:val="3BB7E76C"/>
    <w:rsid w:val="3BBEB85D"/>
    <w:rsid w:val="3BD0AA21"/>
    <w:rsid w:val="3C1AD70C"/>
    <w:rsid w:val="3D046BDB"/>
    <w:rsid w:val="3D592095"/>
    <w:rsid w:val="3DF63532"/>
    <w:rsid w:val="3DFCC1D6"/>
    <w:rsid w:val="3E201872"/>
    <w:rsid w:val="3E23ECAA"/>
    <w:rsid w:val="3E2A1EF9"/>
    <w:rsid w:val="3E574A09"/>
    <w:rsid w:val="3ED535C4"/>
    <w:rsid w:val="3EF7E137"/>
    <w:rsid w:val="3F08531F"/>
    <w:rsid w:val="3F295B47"/>
    <w:rsid w:val="3F34DB5D"/>
    <w:rsid w:val="3F69A52C"/>
    <w:rsid w:val="3FF451EB"/>
    <w:rsid w:val="403376B4"/>
    <w:rsid w:val="405B4DE1"/>
    <w:rsid w:val="4064552D"/>
    <w:rsid w:val="40C8A625"/>
    <w:rsid w:val="40E98F8E"/>
    <w:rsid w:val="41031024"/>
    <w:rsid w:val="4113C183"/>
    <w:rsid w:val="417BBE5C"/>
    <w:rsid w:val="41BBA0F1"/>
    <w:rsid w:val="421300F7"/>
    <w:rsid w:val="42CD7B53"/>
    <w:rsid w:val="42E0977C"/>
    <w:rsid w:val="42E36469"/>
    <w:rsid w:val="4336868C"/>
    <w:rsid w:val="43D65BA7"/>
    <w:rsid w:val="44069DE9"/>
    <w:rsid w:val="440BEBCA"/>
    <w:rsid w:val="4456479A"/>
    <w:rsid w:val="447A3AC1"/>
    <w:rsid w:val="44CF797A"/>
    <w:rsid w:val="4510F6A2"/>
    <w:rsid w:val="45687301"/>
    <w:rsid w:val="460679B4"/>
    <w:rsid w:val="4635B7C3"/>
    <w:rsid w:val="47CEE83E"/>
    <w:rsid w:val="47E22859"/>
    <w:rsid w:val="480B6BC5"/>
    <w:rsid w:val="48AA27C5"/>
    <w:rsid w:val="48CDD812"/>
    <w:rsid w:val="48DE7CC6"/>
    <w:rsid w:val="4983F951"/>
    <w:rsid w:val="49897FB1"/>
    <w:rsid w:val="49EFB2B7"/>
    <w:rsid w:val="4A2F6BB8"/>
    <w:rsid w:val="4A5B6B2E"/>
    <w:rsid w:val="4ADCB5E8"/>
    <w:rsid w:val="4B191521"/>
    <w:rsid w:val="4B46A884"/>
    <w:rsid w:val="4B4C2C0E"/>
    <w:rsid w:val="4B57CDF4"/>
    <w:rsid w:val="4B9B4A7C"/>
    <w:rsid w:val="4BFF6F96"/>
    <w:rsid w:val="4C415ED8"/>
    <w:rsid w:val="4C6B0E99"/>
    <w:rsid w:val="4C91C37B"/>
    <w:rsid w:val="4CE278E5"/>
    <w:rsid w:val="4CF3DDDB"/>
    <w:rsid w:val="4D035010"/>
    <w:rsid w:val="4D0367B1"/>
    <w:rsid w:val="4D11FAF6"/>
    <w:rsid w:val="4E636533"/>
    <w:rsid w:val="4E9FAF8B"/>
    <w:rsid w:val="4EDE006A"/>
    <w:rsid w:val="4EDECE77"/>
    <w:rsid w:val="4F0158FB"/>
    <w:rsid w:val="4F0C63CE"/>
    <w:rsid w:val="4F2CB0F4"/>
    <w:rsid w:val="4F630099"/>
    <w:rsid w:val="4FA34C8F"/>
    <w:rsid w:val="4FCAD1F6"/>
    <w:rsid w:val="5034F286"/>
    <w:rsid w:val="50D8EDD7"/>
    <w:rsid w:val="51B13982"/>
    <w:rsid w:val="51B5EA08"/>
    <w:rsid w:val="51E90436"/>
    <w:rsid w:val="52038D78"/>
    <w:rsid w:val="5205BE6A"/>
    <w:rsid w:val="52143D85"/>
    <w:rsid w:val="5216C9D0"/>
    <w:rsid w:val="52193636"/>
    <w:rsid w:val="52527E1B"/>
    <w:rsid w:val="52DA7619"/>
    <w:rsid w:val="532C0EB7"/>
    <w:rsid w:val="53509CCC"/>
    <w:rsid w:val="53B040D9"/>
    <w:rsid w:val="53D7D657"/>
    <w:rsid w:val="53E36B63"/>
    <w:rsid w:val="5418FB98"/>
    <w:rsid w:val="54AEAA53"/>
    <w:rsid w:val="54ED8ACA"/>
    <w:rsid w:val="55438A3D"/>
    <w:rsid w:val="55CC034D"/>
    <w:rsid w:val="5611CB87"/>
    <w:rsid w:val="561322DD"/>
    <w:rsid w:val="562033B2"/>
    <w:rsid w:val="562849E0"/>
    <w:rsid w:val="565A8F8D"/>
    <w:rsid w:val="5666FC96"/>
    <w:rsid w:val="566F5986"/>
    <w:rsid w:val="56E72F9D"/>
    <w:rsid w:val="57587001"/>
    <w:rsid w:val="5760A1A0"/>
    <w:rsid w:val="57964507"/>
    <w:rsid w:val="57D91E56"/>
    <w:rsid w:val="58018EEC"/>
    <w:rsid w:val="5802F3AC"/>
    <w:rsid w:val="58895AD0"/>
    <w:rsid w:val="589FAA4F"/>
    <w:rsid w:val="58D8FC75"/>
    <w:rsid w:val="599A1B01"/>
    <w:rsid w:val="59FB45F5"/>
    <w:rsid w:val="5A252B31"/>
    <w:rsid w:val="5A8394A9"/>
    <w:rsid w:val="5B118334"/>
    <w:rsid w:val="5B417F79"/>
    <w:rsid w:val="5C2FC11E"/>
    <w:rsid w:val="5D28989A"/>
    <w:rsid w:val="5D878F7B"/>
    <w:rsid w:val="5D96AB4C"/>
    <w:rsid w:val="5DCB917F"/>
    <w:rsid w:val="5DEF3985"/>
    <w:rsid w:val="5DFB498F"/>
    <w:rsid w:val="5E3B40CA"/>
    <w:rsid w:val="5E43E7F0"/>
    <w:rsid w:val="5F10C37B"/>
    <w:rsid w:val="5F1638BE"/>
    <w:rsid w:val="5F579B5F"/>
    <w:rsid w:val="600E4BF1"/>
    <w:rsid w:val="60D4BF0A"/>
    <w:rsid w:val="60EA09E4"/>
    <w:rsid w:val="61DB2F45"/>
    <w:rsid w:val="625AF53E"/>
    <w:rsid w:val="6272F0F0"/>
    <w:rsid w:val="627E42CE"/>
    <w:rsid w:val="6311231F"/>
    <w:rsid w:val="63C7935A"/>
    <w:rsid w:val="63FBA674"/>
    <w:rsid w:val="64025945"/>
    <w:rsid w:val="64CDD463"/>
    <w:rsid w:val="652FB567"/>
    <w:rsid w:val="659A0E11"/>
    <w:rsid w:val="65A391F9"/>
    <w:rsid w:val="65A8302D"/>
    <w:rsid w:val="65F7A73B"/>
    <w:rsid w:val="664E249A"/>
    <w:rsid w:val="66C88CA2"/>
    <w:rsid w:val="66E82E7C"/>
    <w:rsid w:val="67003F45"/>
    <w:rsid w:val="67034C73"/>
    <w:rsid w:val="6712AF4C"/>
    <w:rsid w:val="67B3572E"/>
    <w:rsid w:val="67D6F1A1"/>
    <w:rsid w:val="6880533B"/>
    <w:rsid w:val="68C7384F"/>
    <w:rsid w:val="69A50288"/>
    <w:rsid w:val="69C5E4E0"/>
    <w:rsid w:val="69CAFD28"/>
    <w:rsid w:val="6A3AED35"/>
    <w:rsid w:val="6A75D6D2"/>
    <w:rsid w:val="6AAE9F0F"/>
    <w:rsid w:val="6B390529"/>
    <w:rsid w:val="6B6BD574"/>
    <w:rsid w:val="6BA0B5BF"/>
    <w:rsid w:val="6BC7F752"/>
    <w:rsid w:val="6BE8BA87"/>
    <w:rsid w:val="6BEACECE"/>
    <w:rsid w:val="6BED5404"/>
    <w:rsid w:val="6C2463F4"/>
    <w:rsid w:val="6C448236"/>
    <w:rsid w:val="6C88E582"/>
    <w:rsid w:val="6C98B57B"/>
    <w:rsid w:val="6CB96CC9"/>
    <w:rsid w:val="6D6646A6"/>
    <w:rsid w:val="6D848AE8"/>
    <w:rsid w:val="6DFD12C2"/>
    <w:rsid w:val="6E996112"/>
    <w:rsid w:val="6EAB6CCC"/>
    <w:rsid w:val="6EDA1804"/>
    <w:rsid w:val="6F1B40A0"/>
    <w:rsid w:val="6F548C40"/>
    <w:rsid w:val="6FCBA966"/>
    <w:rsid w:val="701F73C5"/>
    <w:rsid w:val="70419A33"/>
    <w:rsid w:val="707A556F"/>
    <w:rsid w:val="7088E187"/>
    <w:rsid w:val="70AEED43"/>
    <w:rsid w:val="70BC2BAA"/>
    <w:rsid w:val="70D1FA5E"/>
    <w:rsid w:val="712CF734"/>
    <w:rsid w:val="71A798A3"/>
    <w:rsid w:val="71CE4915"/>
    <w:rsid w:val="7286AA8E"/>
    <w:rsid w:val="72911EB4"/>
    <w:rsid w:val="72E5114D"/>
    <w:rsid w:val="72F83088"/>
    <w:rsid w:val="7308DA5A"/>
    <w:rsid w:val="7309979F"/>
    <w:rsid w:val="738A5418"/>
    <w:rsid w:val="7392E4F6"/>
    <w:rsid w:val="73CD80C0"/>
    <w:rsid w:val="73E32CD1"/>
    <w:rsid w:val="743FDD47"/>
    <w:rsid w:val="74C18858"/>
    <w:rsid w:val="74C688FF"/>
    <w:rsid w:val="757EC501"/>
    <w:rsid w:val="758F9CCD"/>
    <w:rsid w:val="75A52B9A"/>
    <w:rsid w:val="75B49EDD"/>
    <w:rsid w:val="75BFE0DD"/>
    <w:rsid w:val="767AAA57"/>
    <w:rsid w:val="7785BF50"/>
    <w:rsid w:val="77938D98"/>
    <w:rsid w:val="7837F2CF"/>
    <w:rsid w:val="78802BB5"/>
    <w:rsid w:val="78BC03E3"/>
    <w:rsid w:val="78F69FCD"/>
    <w:rsid w:val="792861E5"/>
    <w:rsid w:val="79C59113"/>
    <w:rsid w:val="7A2C0F3B"/>
    <w:rsid w:val="7A9E5920"/>
    <w:rsid w:val="7BBB8C3D"/>
    <w:rsid w:val="7C2AA281"/>
    <w:rsid w:val="7C2B80A5"/>
    <w:rsid w:val="7C2E9E6E"/>
    <w:rsid w:val="7C610919"/>
    <w:rsid w:val="7C8AF774"/>
    <w:rsid w:val="7CCA64E6"/>
    <w:rsid w:val="7D7963FC"/>
    <w:rsid w:val="7DA9F015"/>
    <w:rsid w:val="7DEBF40E"/>
    <w:rsid w:val="7DFDB096"/>
    <w:rsid w:val="7EB2578F"/>
    <w:rsid w:val="7ED85BE5"/>
    <w:rsid w:val="7F54FCA0"/>
    <w:rsid w:val="7F694640"/>
    <w:rsid w:val="7F93FF85"/>
    <w:rsid w:val="7FA7F5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259EA"/>
  <w15:chartTrackingRefBased/>
  <w15:docId w15:val="{AB3E65F0-8629-438C-AA14-2903013F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6D"/>
    <w:rPr>
      <w:rFonts w:ascii="Fira Sans" w:hAnsi="Fira Sans"/>
    </w:rPr>
  </w:style>
  <w:style w:type="paragraph" w:styleId="Heading1">
    <w:name w:val="heading 1"/>
    <w:basedOn w:val="Normal"/>
    <w:next w:val="Normal"/>
    <w:link w:val="Heading1Char"/>
    <w:uiPriority w:val="9"/>
    <w:qFormat/>
    <w:rsid w:val="001D026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nhideWhenUsed/>
    <w:qFormat/>
    <w:rsid w:val="00956398"/>
    <w:pPr>
      <w:keepNext/>
      <w:keepLines/>
      <w:numPr>
        <w:ilvl w:val="1"/>
        <w:numId w:val="14"/>
      </w:numPr>
      <w:spacing w:before="160" w:after="80" w:line="240" w:lineRule="auto"/>
      <w:outlineLvl w:val="1"/>
    </w:pPr>
    <w:rPr>
      <w:rFonts w:asciiTheme="majorHAnsi" w:eastAsiaTheme="majorEastAsia" w:hAnsiTheme="majorHAnsi" w:cstheme="majorBidi"/>
      <w:color w:val="2F5496" w:themeColor="accent1" w:themeShade="BF"/>
      <w:kern w:val="0"/>
      <w:sz w:val="32"/>
      <w:szCs w:val="32"/>
      <w:lang w:eastAsia="en-AU"/>
      <w14:ligatures w14:val="none"/>
    </w:rPr>
  </w:style>
  <w:style w:type="paragraph" w:styleId="Heading3">
    <w:name w:val="heading 3"/>
    <w:basedOn w:val="Normal"/>
    <w:next w:val="Normal"/>
    <w:link w:val="Heading3Char"/>
    <w:uiPriority w:val="9"/>
    <w:semiHidden/>
    <w:unhideWhenUsed/>
    <w:qFormat/>
    <w:rsid w:val="00FA68E7"/>
    <w:pPr>
      <w:keepNext/>
      <w:keepLines/>
      <w:spacing w:before="40" w:after="0"/>
      <w:outlineLvl w:val="2"/>
    </w:pPr>
    <w:rPr>
      <w:rFonts w:eastAsiaTheme="majorEastAsia" w:cstheme="majorBidi"/>
      <w:color w:val="1F3763" w:themeColor="accent1" w:themeShade="7F"/>
      <w:sz w:val="24"/>
      <w:szCs w:val="24"/>
    </w:rPr>
  </w:style>
  <w:style w:type="paragraph" w:styleId="Heading9">
    <w:name w:val="heading 9"/>
    <w:basedOn w:val="Normal"/>
    <w:next w:val="Normal"/>
    <w:link w:val="Heading9Char"/>
    <w:unhideWhenUsed/>
    <w:qFormat/>
    <w:rsid w:val="00FA68E7"/>
    <w:pPr>
      <w:keepNext/>
      <w:keepLines/>
      <w:numPr>
        <w:numId w:val="15"/>
      </w:numPr>
      <w:spacing w:before="240" w:after="0" w:line="240" w:lineRule="auto"/>
      <w:outlineLvl w:val="8"/>
    </w:pPr>
    <w:rPr>
      <w:rFonts w:eastAsiaTheme="majorEastAsia" w:cstheme="majorBidi"/>
      <w:color w:val="272727" w:themeColor="text1" w:themeTint="D8"/>
      <w:kern w:val="0"/>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ED"/>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225DED"/>
    <w:rPr>
      <w:kern w:val="0"/>
      <w:lang w:val="en-GB"/>
      <w14:ligatures w14:val="none"/>
    </w:rPr>
  </w:style>
  <w:style w:type="paragraph" w:styleId="Footer">
    <w:name w:val="footer"/>
    <w:basedOn w:val="Normal"/>
    <w:link w:val="FooterChar"/>
    <w:uiPriority w:val="99"/>
    <w:unhideWhenUsed/>
    <w:rsid w:val="00225DED"/>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225DED"/>
    <w:rPr>
      <w:kern w:val="0"/>
      <w:lang w:val="en-GB"/>
      <w14:ligatures w14:val="none"/>
    </w:rPr>
  </w:style>
  <w:style w:type="table" w:styleId="TableGrid">
    <w:name w:val="Table Grid"/>
    <w:basedOn w:val="TableNormal"/>
    <w:uiPriority w:val="39"/>
    <w:rsid w:val="00225DED"/>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25DE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A5214D"/>
    <w:rPr>
      <w:color w:val="0563C1" w:themeColor="hyperlink"/>
      <w:u w:val="single"/>
    </w:rPr>
  </w:style>
  <w:style w:type="character" w:styleId="UnresolvedMention">
    <w:name w:val="Unresolved Mention"/>
    <w:basedOn w:val="DefaultParagraphFont"/>
    <w:uiPriority w:val="99"/>
    <w:semiHidden/>
    <w:unhideWhenUsed/>
    <w:rsid w:val="002502E2"/>
    <w:rPr>
      <w:color w:val="605E5C"/>
      <w:shd w:val="clear" w:color="auto" w:fill="E1DFDD"/>
    </w:rPr>
  </w:style>
  <w:style w:type="paragraph" w:customStyle="1" w:styleId="paragraph">
    <w:name w:val="paragraph"/>
    <w:basedOn w:val="Normal"/>
    <w:rsid w:val="001A78C6"/>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1A78C6"/>
  </w:style>
  <w:style w:type="paragraph" w:styleId="ListParagraph">
    <w:name w:val="List Paragraph"/>
    <w:aliases w:val="Bullets,Recommendation,List Paragraph1,List Paragraph11,L,Numbered paragraph,NFP GP Bulleted List,FooterText,numbered,Paragraphe de liste1,Bulletr List Paragraph,列出段落,列出段落1,List Paragraph2,List Paragraph21,Listeafsnit1,Parágrafo da Lista1"/>
    <w:basedOn w:val="Normal"/>
    <w:link w:val="ListParagraphChar"/>
    <w:uiPriority w:val="34"/>
    <w:qFormat/>
    <w:rsid w:val="00BE1F33"/>
    <w:pPr>
      <w:spacing w:before="240" w:after="240" w:line="240" w:lineRule="auto"/>
      <w:ind w:left="720"/>
      <w:contextualSpacing/>
    </w:pPr>
    <w:rPr>
      <w:rFonts w:eastAsia="MS Mincho" w:cs="Times New Roman"/>
      <w:kern w:val="0"/>
      <w:szCs w:val="24"/>
      <w:lang w:eastAsia="en-AU"/>
      <w14:ligatures w14:val="none"/>
    </w:rPr>
  </w:style>
  <w:style w:type="character" w:customStyle="1" w:styleId="ListParagraphChar">
    <w:name w:val="List Paragraph Char"/>
    <w:aliases w:val="Bullets Char,Recommendation Char,List Paragraph1 Char,List Paragraph11 Char,L Char,Numbered paragraph Char,NFP GP Bulleted List Char,FooterText Char,numbered Char,Paragraphe de liste1 Char,Bulletr List Paragraph Char,列出段落 Char"/>
    <w:link w:val="ListParagraph"/>
    <w:uiPriority w:val="34"/>
    <w:rsid w:val="00BE1F33"/>
    <w:rPr>
      <w:rFonts w:ascii="Source Sans Pro" w:eastAsia="MS Mincho" w:hAnsi="Source Sans Pro" w:cs="Times New Roman"/>
      <w:kern w:val="0"/>
      <w:szCs w:val="24"/>
      <w:lang w:eastAsia="en-AU"/>
      <w14:ligatures w14:val="none"/>
    </w:rPr>
  </w:style>
  <w:style w:type="character" w:customStyle="1" w:styleId="Heading2Char">
    <w:name w:val="Heading 2 Char"/>
    <w:basedOn w:val="DefaultParagraphFont"/>
    <w:link w:val="Heading2"/>
    <w:rsid w:val="00956398"/>
    <w:rPr>
      <w:rFonts w:asciiTheme="majorHAnsi" w:eastAsiaTheme="majorEastAsia" w:hAnsiTheme="majorHAnsi" w:cstheme="majorBidi"/>
      <w:color w:val="2F5496" w:themeColor="accent1" w:themeShade="BF"/>
      <w:kern w:val="0"/>
      <w:sz w:val="32"/>
      <w:szCs w:val="32"/>
      <w:lang w:eastAsia="en-AU"/>
      <w14:ligatures w14:val="none"/>
    </w:rPr>
  </w:style>
  <w:style w:type="character" w:customStyle="1" w:styleId="Heading9Char">
    <w:name w:val="Heading 9 Char"/>
    <w:basedOn w:val="DefaultParagraphFont"/>
    <w:link w:val="Heading9"/>
    <w:rsid w:val="00FA68E7"/>
    <w:rPr>
      <w:rFonts w:ascii="Source Sans Pro" w:eastAsiaTheme="majorEastAsia" w:hAnsi="Source Sans Pro" w:cstheme="majorBidi"/>
      <w:color w:val="272727" w:themeColor="text1" w:themeTint="D8"/>
      <w:kern w:val="0"/>
      <w:szCs w:val="24"/>
      <w:lang w:eastAsia="en-AU"/>
      <w14:ligatures w14:val="none"/>
    </w:rPr>
  </w:style>
  <w:style w:type="character" w:customStyle="1" w:styleId="eop">
    <w:name w:val="eop"/>
    <w:basedOn w:val="DefaultParagraphFont"/>
    <w:rsid w:val="007817D5"/>
  </w:style>
  <w:style w:type="character" w:styleId="CommentReference">
    <w:name w:val="annotation reference"/>
    <w:basedOn w:val="DefaultParagraphFont"/>
    <w:uiPriority w:val="99"/>
    <w:semiHidden/>
    <w:unhideWhenUsed/>
    <w:rsid w:val="006C7274"/>
    <w:rPr>
      <w:sz w:val="16"/>
      <w:szCs w:val="16"/>
    </w:rPr>
  </w:style>
  <w:style w:type="paragraph" w:styleId="CommentText">
    <w:name w:val="annotation text"/>
    <w:basedOn w:val="Normal"/>
    <w:link w:val="CommentTextChar"/>
    <w:uiPriority w:val="99"/>
    <w:unhideWhenUsed/>
    <w:rsid w:val="006C7274"/>
    <w:pPr>
      <w:spacing w:line="240" w:lineRule="auto"/>
    </w:pPr>
    <w:rPr>
      <w:sz w:val="20"/>
      <w:szCs w:val="20"/>
    </w:rPr>
  </w:style>
  <w:style w:type="character" w:customStyle="1" w:styleId="CommentTextChar">
    <w:name w:val="Comment Text Char"/>
    <w:basedOn w:val="DefaultParagraphFont"/>
    <w:link w:val="CommentText"/>
    <w:uiPriority w:val="99"/>
    <w:rsid w:val="006C7274"/>
    <w:rPr>
      <w:sz w:val="20"/>
      <w:szCs w:val="20"/>
    </w:rPr>
  </w:style>
  <w:style w:type="paragraph" w:styleId="CommentSubject">
    <w:name w:val="annotation subject"/>
    <w:basedOn w:val="CommentText"/>
    <w:next w:val="CommentText"/>
    <w:link w:val="CommentSubjectChar"/>
    <w:uiPriority w:val="99"/>
    <w:semiHidden/>
    <w:unhideWhenUsed/>
    <w:rsid w:val="006C7274"/>
    <w:rPr>
      <w:b/>
      <w:bCs/>
    </w:rPr>
  </w:style>
  <w:style w:type="character" w:customStyle="1" w:styleId="CommentSubjectChar">
    <w:name w:val="Comment Subject Char"/>
    <w:basedOn w:val="CommentTextChar"/>
    <w:link w:val="CommentSubject"/>
    <w:uiPriority w:val="99"/>
    <w:semiHidden/>
    <w:rsid w:val="006C7274"/>
    <w:rPr>
      <w:b/>
      <w:bCs/>
      <w:sz w:val="20"/>
      <w:szCs w:val="20"/>
    </w:rPr>
  </w:style>
  <w:style w:type="paragraph" w:customStyle="1" w:styleId="TableParagraph">
    <w:name w:val="Table Paragraph"/>
    <w:basedOn w:val="Normal"/>
    <w:uiPriority w:val="1"/>
    <w:qFormat/>
    <w:rsid w:val="002D0240"/>
    <w:pPr>
      <w:widowControl w:val="0"/>
      <w:autoSpaceDE w:val="0"/>
      <w:autoSpaceDN w:val="0"/>
      <w:spacing w:after="0" w:line="240" w:lineRule="auto"/>
    </w:pPr>
    <w:rPr>
      <w:rFonts w:ascii="Source Sans Pro" w:eastAsia="Source Sans Pro" w:hAnsi="Source Sans Pro" w:cs="Source Sans Pro"/>
      <w:kern w:val="0"/>
      <w:lang w:val="en-US"/>
      <w14:ligatures w14:val="none"/>
    </w:rPr>
  </w:style>
  <w:style w:type="character" w:customStyle="1" w:styleId="Heading1Char">
    <w:name w:val="Heading 1 Char"/>
    <w:basedOn w:val="DefaultParagraphFont"/>
    <w:link w:val="Heading1"/>
    <w:uiPriority w:val="9"/>
    <w:rsid w:val="001D026D"/>
    <w:rPr>
      <w:rFonts w:ascii="Fira Sans" w:eastAsiaTheme="majorEastAsia" w:hAnsi="Fira Sans" w:cstheme="majorBidi"/>
      <w:b/>
      <w:sz w:val="32"/>
      <w:szCs w:val="32"/>
    </w:rPr>
  </w:style>
  <w:style w:type="character" w:customStyle="1" w:styleId="Heading3Char">
    <w:name w:val="Heading 3 Char"/>
    <w:basedOn w:val="DefaultParagraphFont"/>
    <w:link w:val="Heading3"/>
    <w:uiPriority w:val="9"/>
    <w:semiHidden/>
    <w:rsid w:val="00FA68E7"/>
    <w:rPr>
      <w:rFonts w:ascii="Source Sans Pro" w:eastAsiaTheme="majorEastAsia" w:hAnsi="Source Sans Pro" w:cstheme="majorBidi"/>
      <w:color w:val="1F3763" w:themeColor="accent1" w:themeShade="7F"/>
      <w:sz w:val="24"/>
      <w:szCs w:val="24"/>
    </w:rPr>
  </w:style>
  <w:style w:type="paragraph" w:styleId="Title">
    <w:name w:val="Title"/>
    <w:basedOn w:val="Normal"/>
    <w:next w:val="Normal"/>
    <w:link w:val="TitleChar"/>
    <w:uiPriority w:val="10"/>
    <w:qFormat/>
    <w:rsid w:val="001D026D"/>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D026D"/>
    <w:rPr>
      <w:rFonts w:ascii="Fira Sans" w:eastAsiaTheme="majorEastAsia" w:hAnsi="Fira Sans" w:cstheme="majorBidi"/>
      <w:b/>
      <w:spacing w:val="-10"/>
      <w:kern w:val="28"/>
      <w:sz w:val="56"/>
      <w:szCs w:val="56"/>
    </w:rPr>
  </w:style>
  <w:style w:type="paragraph" w:styleId="Quote">
    <w:name w:val="Quote"/>
    <w:basedOn w:val="Normal"/>
    <w:next w:val="Normal"/>
    <w:link w:val="QuoteChar"/>
    <w:uiPriority w:val="29"/>
    <w:qFormat/>
    <w:rsid w:val="00FA68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68E7"/>
    <w:rPr>
      <w:rFonts w:ascii="Source Sans Pro" w:hAnsi="Source Sans Pro"/>
      <w:i/>
      <w:iCs/>
      <w:color w:val="404040" w:themeColor="text1" w:themeTint="BF"/>
    </w:rPr>
  </w:style>
  <w:style w:type="character" w:styleId="FollowedHyperlink">
    <w:name w:val="FollowedHyperlink"/>
    <w:basedOn w:val="DefaultParagraphFont"/>
    <w:uiPriority w:val="99"/>
    <w:semiHidden/>
    <w:unhideWhenUsed/>
    <w:rsid w:val="009B1ADC"/>
    <w:rPr>
      <w:color w:val="954F72" w:themeColor="followedHyperlink"/>
      <w:u w:val="single"/>
    </w:rPr>
  </w:style>
  <w:style w:type="paragraph" w:styleId="Revision">
    <w:name w:val="Revision"/>
    <w:hidden/>
    <w:uiPriority w:val="99"/>
    <w:semiHidden/>
    <w:rsid w:val="002277CA"/>
    <w:pPr>
      <w:spacing w:after="0" w:line="240" w:lineRule="auto"/>
    </w:pPr>
    <w:rPr>
      <w:rFonts w:ascii="Fira Sans" w:hAnsi="Fira Sans"/>
    </w:rPr>
  </w:style>
  <w:style w:type="character" w:customStyle="1" w:styleId="UnresolvedMention1">
    <w:name w:val="Unresolved Mention1"/>
    <w:basedOn w:val="DefaultParagraphFont"/>
    <w:uiPriority w:val="99"/>
    <w:semiHidden/>
    <w:unhideWhenUsed/>
    <w:rsid w:val="002443FE"/>
    <w:rPr>
      <w:color w:val="605E5C"/>
      <w:shd w:val="clear" w:color="auto" w:fill="E1DFDD"/>
    </w:rPr>
  </w:style>
  <w:style w:type="character" w:customStyle="1" w:styleId="Mention1">
    <w:name w:val="Mention1"/>
    <w:basedOn w:val="DefaultParagraphFont"/>
    <w:uiPriority w:val="99"/>
    <w:unhideWhenUsed/>
    <w:rsid w:val="002443FE"/>
    <w:rPr>
      <w:color w:val="2B579A"/>
      <w:shd w:val="clear" w:color="auto" w:fill="E1DFDD"/>
    </w:rPr>
  </w:style>
  <w:style w:type="paragraph" w:styleId="BalloonText">
    <w:name w:val="Balloon Text"/>
    <w:basedOn w:val="Normal"/>
    <w:link w:val="BalloonTextChar"/>
    <w:uiPriority w:val="99"/>
    <w:semiHidden/>
    <w:unhideWhenUsed/>
    <w:rsid w:val="0024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FE"/>
    <w:rPr>
      <w:rFonts w:ascii="Segoe UI" w:hAnsi="Segoe UI" w:cs="Segoe UI"/>
      <w:sz w:val="18"/>
      <w:szCs w:val="18"/>
    </w:rPr>
  </w:style>
  <w:style w:type="character" w:styleId="Strong">
    <w:name w:val="Strong"/>
    <w:basedOn w:val="DefaultParagraphFont"/>
    <w:uiPriority w:val="22"/>
    <w:qFormat/>
    <w:rsid w:val="008E4E9E"/>
    <w:rPr>
      <w:b/>
      <w:bCs/>
    </w:rPr>
  </w:style>
  <w:style w:type="character" w:styleId="Mention">
    <w:name w:val="Mention"/>
    <w:basedOn w:val="DefaultParagraphFont"/>
    <w:uiPriority w:val="99"/>
    <w:unhideWhenUsed/>
    <w:rsid w:val="008E4E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40101">
      <w:bodyDiv w:val="1"/>
      <w:marLeft w:val="0"/>
      <w:marRight w:val="0"/>
      <w:marTop w:val="0"/>
      <w:marBottom w:val="0"/>
      <w:divBdr>
        <w:top w:val="none" w:sz="0" w:space="0" w:color="auto"/>
        <w:left w:val="none" w:sz="0" w:space="0" w:color="auto"/>
        <w:bottom w:val="none" w:sz="0" w:space="0" w:color="auto"/>
        <w:right w:val="none" w:sz="0" w:space="0" w:color="auto"/>
      </w:divBdr>
      <w:divsChild>
        <w:div w:id="328678619">
          <w:marLeft w:val="0"/>
          <w:marRight w:val="0"/>
          <w:marTop w:val="0"/>
          <w:marBottom w:val="0"/>
          <w:divBdr>
            <w:top w:val="none" w:sz="0" w:space="0" w:color="auto"/>
            <w:left w:val="none" w:sz="0" w:space="0" w:color="auto"/>
            <w:bottom w:val="none" w:sz="0" w:space="0" w:color="auto"/>
            <w:right w:val="none" w:sz="0" w:space="0" w:color="auto"/>
          </w:divBdr>
        </w:div>
        <w:div w:id="358089198">
          <w:marLeft w:val="0"/>
          <w:marRight w:val="0"/>
          <w:marTop w:val="0"/>
          <w:marBottom w:val="0"/>
          <w:divBdr>
            <w:top w:val="none" w:sz="0" w:space="0" w:color="auto"/>
            <w:left w:val="none" w:sz="0" w:space="0" w:color="auto"/>
            <w:bottom w:val="none" w:sz="0" w:space="0" w:color="auto"/>
            <w:right w:val="none" w:sz="0" w:space="0" w:color="auto"/>
          </w:divBdr>
        </w:div>
        <w:div w:id="867648434">
          <w:marLeft w:val="0"/>
          <w:marRight w:val="0"/>
          <w:marTop w:val="0"/>
          <w:marBottom w:val="0"/>
          <w:divBdr>
            <w:top w:val="none" w:sz="0" w:space="0" w:color="auto"/>
            <w:left w:val="none" w:sz="0" w:space="0" w:color="auto"/>
            <w:bottom w:val="none" w:sz="0" w:space="0" w:color="auto"/>
            <w:right w:val="none" w:sz="0" w:space="0" w:color="auto"/>
          </w:divBdr>
        </w:div>
        <w:div w:id="2111269652">
          <w:marLeft w:val="0"/>
          <w:marRight w:val="0"/>
          <w:marTop w:val="0"/>
          <w:marBottom w:val="0"/>
          <w:divBdr>
            <w:top w:val="none" w:sz="0" w:space="0" w:color="auto"/>
            <w:left w:val="none" w:sz="0" w:space="0" w:color="auto"/>
            <w:bottom w:val="none" w:sz="0" w:space="0" w:color="auto"/>
            <w:right w:val="none" w:sz="0" w:space="0" w:color="auto"/>
          </w:divBdr>
        </w:div>
      </w:divsChild>
    </w:div>
    <w:div w:id="1348601820">
      <w:bodyDiv w:val="1"/>
      <w:marLeft w:val="0"/>
      <w:marRight w:val="0"/>
      <w:marTop w:val="0"/>
      <w:marBottom w:val="0"/>
      <w:divBdr>
        <w:top w:val="none" w:sz="0" w:space="0" w:color="auto"/>
        <w:left w:val="none" w:sz="0" w:space="0" w:color="auto"/>
        <w:bottom w:val="none" w:sz="0" w:space="0" w:color="auto"/>
        <w:right w:val="none" w:sz="0" w:space="0" w:color="auto"/>
      </w:divBdr>
    </w:div>
    <w:div w:id="1432892343">
      <w:bodyDiv w:val="1"/>
      <w:marLeft w:val="0"/>
      <w:marRight w:val="0"/>
      <w:marTop w:val="0"/>
      <w:marBottom w:val="0"/>
      <w:divBdr>
        <w:top w:val="none" w:sz="0" w:space="0" w:color="auto"/>
        <w:left w:val="none" w:sz="0" w:space="0" w:color="auto"/>
        <w:bottom w:val="none" w:sz="0" w:space="0" w:color="auto"/>
        <w:right w:val="none" w:sz="0" w:space="0" w:color="auto"/>
      </w:divBdr>
    </w:div>
    <w:div w:id="1468165963">
      <w:bodyDiv w:val="1"/>
      <w:marLeft w:val="0"/>
      <w:marRight w:val="0"/>
      <w:marTop w:val="0"/>
      <w:marBottom w:val="0"/>
      <w:divBdr>
        <w:top w:val="none" w:sz="0" w:space="0" w:color="auto"/>
        <w:left w:val="none" w:sz="0" w:space="0" w:color="auto"/>
        <w:bottom w:val="none" w:sz="0" w:space="0" w:color="auto"/>
        <w:right w:val="none" w:sz="0" w:space="0" w:color="auto"/>
      </w:divBdr>
    </w:div>
    <w:div w:id="1595816849">
      <w:bodyDiv w:val="1"/>
      <w:marLeft w:val="0"/>
      <w:marRight w:val="0"/>
      <w:marTop w:val="0"/>
      <w:marBottom w:val="0"/>
      <w:divBdr>
        <w:top w:val="none" w:sz="0" w:space="0" w:color="auto"/>
        <w:left w:val="none" w:sz="0" w:space="0" w:color="auto"/>
        <w:bottom w:val="none" w:sz="0" w:space="0" w:color="auto"/>
        <w:right w:val="none" w:sz="0" w:space="0" w:color="auto"/>
      </w:divBdr>
    </w:div>
    <w:div w:id="1787428871">
      <w:bodyDiv w:val="1"/>
      <w:marLeft w:val="0"/>
      <w:marRight w:val="0"/>
      <w:marTop w:val="0"/>
      <w:marBottom w:val="0"/>
      <w:divBdr>
        <w:top w:val="none" w:sz="0" w:space="0" w:color="auto"/>
        <w:left w:val="none" w:sz="0" w:space="0" w:color="auto"/>
        <w:bottom w:val="none" w:sz="0" w:space="0" w:color="auto"/>
        <w:right w:val="none" w:sz="0" w:space="0" w:color="auto"/>
      </w:divBdr>
    </w:div>
    <w:div w:id="1907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childandfamilyhubs" TargetMode="External"/><Relationship Id="rId18" Type="http://schemas.openxmlformats.org/officeDocument/2006/relationships/hyperlink" Target="https://bit.ly/3Zct9wP" TargetMode="External"/><Relationship Id="rId26" Type="http://schemas.openxmlformats.org/officeDocument/2006/relationships/hyperlink" Target="https://bit.ly/3RLrcmG" TargetMode="External"/><Relationship Id="rId39" Type="http://schemas.openxmlformats.org/officeDocument/2006/relationships/hyperlink" Target="https://www.childandfamilyhubs.org.au/2027" TargetMode="External"/><Relationship Id="rId21" Type="http://schemas.openxmlformats.org/officeDocument/2006/relationships/hyperlink" Target="https://bit.ly/3Ohjgru" TargetMode="External"/><Relationship Id="rId34" Type="http://schemas.openxmlformats.org/officeDocument/2006/relationships/hyperlink" Target="https://vimeo.com/886295818" TargetMode="External"/><Relationship Id="rId47" Type="http://schemas.openxmlformats.org/officeDocument/2006/relationships/hyperlink" Target="mailto:molly.peterson@mcri.edu.au"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childandfamilyhubs.org.au/resources/news/2024/national-child-and-family-hubs-network-strategy-2024-2029-released/" TargetMode="External"/><Relationship Id="rId11" Type="http://schemas.openxmlformats.org/officeDocument/2006/relationships/hyperlink" Target="https://www.childandfamilyhubs.org.au/resources/news/2024/national-child-and-family-hubs-network-strategy-2024-2029-released/" TargetMode="External"/><Relationship Id="rId24" Type="http://schemas.openxmlformats.org/officeDocument/2006/relationships/hyperlink" Target="https://www.childandfamilyhubs.org.au/resources/news/2024/hub-showcase-parent-place-in-ballarat/" TargetMode="External"/><Relationship Id="rId32" Type="http://schemas.openxmlformats.org/officeDocument/2006/relationships/hyperlink" Target="https://vimeo.com/938027163" TargetMode="External"/><Relationship Id="rId37" Type="http://schemas.openxmlformats.org/officeDocument/2006/relationships/hyperlink" Target="https://www.childandfamilyhubs.org.au/2005" TargetMode="External"/><Relationship Id="rId40" Type="http://schemas.openxmlformats.org/officeDocument/2006/relationships/image" Target="media/image7.png"/><Relationship Id="rId45" Type="http://schemas.openxmlformats.org/officeDocument/2006/relationships/image" Target="media/image8.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3RLrcmG" TargetMode="External"/><Relationship Id="rId23" Type="http://schemas.openxmlformats.org/officeDocument/2006/relationships/image" Target="media/image4.png"/><Relationship Id="rId28" Type="http://schemas.openxmlformats.org/officeDocument/2006/relationships/hyperlink" Target="https://confirmsubscription.com/h/t/9DB0AB3CA49B3CAB" TargetMode="External"/><Relationship Id="rId36" Type="http://schemas.openxmlformats.org/officeDocument/2006/relationships/hyperlink" Target="https://vimeo.com/886297813"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it.ly/4hTp5J9" TargetMode="External"/><Relationship Id="rId31" Type="http://schemas.openxmlformats.org/officeDocument/2006/relationships/hyperlink" Target="https://vimeo.com/886296857"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bit.ly/3Ohjgru" TargetMode="External"/><Relationship Id="rId27" Type="http://schemas.openxmlformats.org/officeDocument/2006/relationships/image" Target="media/image6.png"/><Relationship Id="rId30" Type="http://schemas.openxmlformats.org/officeDocument/2006/relationships/hyperlink" Target="https://www.childandfamilyhubs.org.au/media/lrjl1ti4/nat-network-paper-feb-2023.pdf" TargetMode="External"/><Relationship Id="rId35" Type="http://schemas.openxmlformats.org/officeDocument/2006/relationships/hyperlink" Target="https://vimeo.com/911384449" TargetMode="External"/><Relationship Id="rId48" Type="http://schemas.openxmlformats.org/officeDocument/2006/relationships/hyperlink" Target="mailto:molly.peterson@mcri.edu.au"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childandfamilyhubs.org.au/2027" TargetMode="External"/><Relationship Id="rId17" Type="http://schemas.openxmlformats.org/officeDocument/2006/relationships/hyperlink" Target="https://bit.ly/3Zf7eVI" TargetMode="External"/><Relationship Id="rId25" Type="http://schemas.openxmlformats.org/officeDocument/2006/relationships/image" Target="media/image5.jpeg"/><Relationship Id="rId33" Type="http://schemas.openxmlformats.org/officeDocument/2006/relationships/hyperlink" Target="https://vimeo.com/886298576" TargetMode="External"/><Relationship Id="rId38" Type="http://schemas.openxmlformats.org/officeDocument/2006/relationships/hyperlink" Target="https://www.childandfamilyhubs.org.au/resources/news/2023/hubs-webinar/" TargetMode="External"/><Relationship Id="rId46" Type="http://schemas.openxmlformats.org/officeDocument/2006/relationships/image" Target="media/image8.jpg"/><Relationship Id="rId20"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4e2c6-d22f-43e0-a463-597ca0de90cc" xsi:nil="true"/>
    <SharedWithUsers xmlns="1ef4e2c6-d22f-43e0-a463-597ca0de90cc">
      <UserInfo>
        <DisplayName>Maya Catsanis</DisplayName>
        <AccountId>2733</AccountId>
        <AccountType/>
      </UserInfo>
      <UserInfo>
        <DisplayName>Michael Badorrek</DisplayName>
        <AccountId>1906</AccountId>
        <AccountType/>
      </UserInfo>
    </SharedWithUsers>
    <lcf76f155ced4ddcb4097134ff3c332f xmlns="9d90cf63-3610-43bf-954a-395f88d519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6AD7834FA4D4CA706B461DDF4316E" ma:contentTypeVersion="18" ma:contentTypeDescription="Create a new document." ma:contentTypeScope="" ma:versionID="60ced3f057ba38b69f07f4d095c8c918">
  <xsd:schema xmlns:xsd="http://www.w3.org/2001/XMLSchema" xmlns:xs="http://www.w3.org/2001/XMLSchema" xmlns:p="http://schemas.microsoft.com/office/2006/metadata/properties" xmlns:ns2="9d90cf63-3610-43bf-954a-395f88d5198a" xmlns:ns3="1ef4e2c6-d22f-43e0-a463-597ca0de90cc" targetNamespace="http://schemas.microsoft.com/office/2006/metadata/properties" ma:root="true" ma:fieldsID="3628943fb73559c7a29ef1661db157ef" ns2:_="" ns3:_="">
    <xsd:import namespace="9d90cf63-3610-43bf-954a-395f88d5198a"/>
    <xsd:import namespace="1ef4e2c6-d22f-43e0-a463-597ca0de9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0cf63-3610-43bf-954a-395f88d5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4e2c6-d22f-43e0-a463-597ca0de9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10cf-fac4-497c-af86-42cff3b0c591}" ma:internalName="TaxCatchAll" ma:showField="CatchAllData" ma:web="1ef4e2c6-d22f-43e0-a463-597ca0de9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66B30-6668-493D-9672-0287E2A5A7D1}">
  <ds:schemaRefs>
    <ds:schemaRef ds:uri="http://schemas.microsoft.com/office/2006/metadata/properties"/>
    <ds:schemaRef ds:uri="http://schemas.microsoft.com/office/infopath/2007/PartnerControls"/>
    <ds:schemaRef ds:uri="1ef4e2c6-d22f-43e0-a463-597ca0de90cc"/>
    <ds:schemaRef ds:uri="9d90cf63-3610-43bf-954a-395f88d5198a"/>
  </ds:schemaRefs>
</ds:datastoreItem>
</file>

<file path=customXml/itemProps2.xml><?xml version="1.0" encoding="utf-8"?>
<ds:datastoreItem xmlns:ds="http://schemas.openxmlformats.org/officeDocument/2006/customXml" ds:itemID="{B962EF9D-757D-46B3-9D4A-E47C7EAF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0cf63-3610-43bf-954a-395f88d5198a"/>
    <ds:schemaRef ds:uri="1ef4e2c6-d22f-43e0-a463-597ca0de9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508A1-3139-492F-B374-38756219B12E}">
  <ds:schemaRefs>
    <ds:schemaRef ds:uri="http://schemas.openxmlformats.org/officeDocument/2006/bibliography"/>
  </ds:schemaRefs>
</ds:datastoreItem>
</file>

<file path=customXml/itemProps4.xml><?xml version="1.0" encoding="utf-8"?>
<ds:datastoreItem xmlns:ds="http://schemas.openxmlformats.org/officeDocument/2006/customXml" ds:itemID="{23CD7C37-BBCC-4038-8BE7-B9A40A69D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Links>
    <vt:vector size="120" baseType="variant">
      <vt:variant>
        <vt:i4>8126513</vt:i4>
      </vt:variant>
      <vt:variant>
        <vt:i4>63</vt:i4>
      </vt:variant>
      <vt:variant>
        <vt:i4>0</vt:i4>
      </vt:variant>
      <vt:variant>
        <vt:i4>5</vt:i4>
      </vt:variant>
      <vt:variant>
        <vt:lpwstr>https://www.childandfamilyhubs.org.au/resources/news/2023/hubs-webinar/</vt:lpwstr>
      </vt:variant>
      <vt:variant>
        <vt:lpwstr/>
      </vt:variant>
      <vt:variant>
        <vt:i4>8192040</vt:i4>
      </vt:variant>
      <vt:variant>
        <vt:i4>60</vt:i4>
      </vt:variant>
      <vt:variant>
        <vt:i4>0</vt:i4>
      </vt:variant>
      <vt:variant>
        <vt:i4>5</vt:i4>
      </vt:variant>
      <vt:variant>
        <vt:lpwstr>https://www.childandfamilyhubs.org.au/2005</vt:lpwstr>
      </vt:variant>
      <vt:variant>
        <vt:lpwstr/>
      </vt:variant>
      <vt:variant>
        <vt:i4>8323125</vt:i4>
      </vt:variant>
      <vt:variant>
        <vt:i4>57</vt:i4>
      </vt:variant>
      <vt:variant>
        <vt:i4>0</vt:i4>
      </vt:variant>
      <vt:variant>
        <vt:i4>5</vt:i4>
      </vt:variant>
      <vt:variant>
        <vt:lpwstr>https://vimeo.com/886297813</vt:lpwstr>
      </vt:variant>
      <vt:variant>
        <vt:lpwstr/>
      </vt:variant>
      <vt:variant>
        <vt:i4>7405630</vt:i4>
      </vt:variant>
      <vt:variant>
        <vt:i4>54</vt:i4>
      </vt:variant>
      <vt:variant>
        <vt:i4>0</vt:i4>
      </vt:variant>
      <vt:variant>
        <vt:i4>5</vt:i4>
      </vt:variant>
      <vt:variant>
        <vt:lpwstr>https://vimeo.com/911384449</vt:lpwstr>
      </vt:variant>
      <vt:variant>
        <vt:lpwstr/>
      </vt:variant>
      <vt:variant>
        <vt:i4>8192053</vt:i4>
      </vt:variant>
      <vt:variant>
        <vt:i4>51</vt:i4>
      </vt:variant>
      <vt:variant>
        <vt:i4>0</vt:i4>
      </vt:variant>
      <vt:variant>
        <vt:i4>5</vt:i4>
      </vt:variant>
      <vt:variant>
        <vt:lpwstr>https://vimeo.com/886295818</vt:lpwstr>
      </vt:variant>
      <vt:variant>
        <vt:lpwstr/>
      </vt:variant>
      <vt:variant>
        <vt:i4>7733304</vt:i4>
      </vt:variant>
      <vt:variant>
        <vt:i4>48</vt:i4>
      </vt:variant>
      <vt:variant>
        <vt:i4>0</vt:i4>
      </vt:variant>
      <vt:variant>
        <vt:i4>5</vt:i4>
      </vt:variant>
      <vt:variant>
        <vt:lpwstr>https://vimeo.com/886298576</vt:lpwstr>
      </vt:variant>
      <vt:variant>
        <vt:lpwstr/>
      </vt:variant>
      <vt:variant>
        <vt:i4>7405624</vt:i4>
      </vt:variant>
      <vt:variant>
        <vt:i4>45</vt:i4>
      </vt:variant>
      <vt:variant>
        <vt:i4>0</vt:i4>
      </vt:variant>
      <vt:variant>
        <vt:i4>5</vt:i4>
      </vt:variant>
      <vt:variant>
        <vt:lpwstr>https://vimeo.com/938027163</vt:lpwstr>
      </vt:variant>
      <vt:variant>
        <vt:lpwstr/>
      </vt:variant>
      <vt:variant>
        <vt:i4>7995445</vt:i4>
      </vt:variant>
      <vt:variant>
        <vt:i4>42</vt:i4>
      </vt:variant>
      <vt:variant>
        <vt:i4>0</vt:i4>
      </vt:variant>
      <vt:variant>
        <vt:i4>5</vt:i4>
      </vt:variant>
      <vt:variant>
        <vt:lpwstr>https://vimeo.com/886296857</vt:lpwstr>
      </vt:variant>
      <vt:variant>
        <vt:lpwstr/>
      </vt:variant>
      <vt:variant>
        <vt:i4>3997728</vt:i4>
      </vt:variant>
      <vt:variant>
        <vt:i4>39</vt:i4>
      </vt:variant>
      <vt:variant>
        <vt:i4>0</vt:i4>
      </vt:variant>
      <vt:variant>
        <vt:i4>5</vt:i4>
      </vt:variant>
      <vt:variant>
        <vt:lpwstr>https://www.childandfamilyhubs.org.au/media/lrjl1ti4/nat-network-paper-feb-2023.pdf</vt:lpwstr>
      </vt:variant>
      <vt:variant>
        <vt:lpwstr/>
      </vt:variant>
      <vt:variant>
        <vt:i4>4259843</vt:i4>
      </vt:variant>
      <vt:variant>
        <vt:i4>36</vt:i4>
      </vt:variant>
      <vt:variant>
        <vt:i4>0</vt:i4>
      </vt:variant>
      <vt:variant>
        <vt:i4>5</vt:i4>
      </vt:variant>
      <vt:variant>
        <vt:lpwstr>https://www.childandfamilyhubs.org.au/resources/news/2024/national-child-and-family-hubs-network-strategy-2024-2029-released/</vt:lpwstr>
      </vt:variant>
      <vt:variant>
        <vt:lpwstr/>
      </vt:variant>
      <vt:variant>
        <vt:i4>5701702</vt:i4>
      </vt:variant>
      <vt:variant>
        <vt:i4>33</vt:i4>
      </vt:variant>
      <vt:variant>
        <vt:i4>0</vt:i4>
      </vt:variant>
      <vt:variant>
        <vt:i4>5</vt:i4>
      </vt:variant>
      <vt:variant>
        <vt:lpwstr>https://www.childandfamilyhubs.org.au/resources/news/2024/hub-showcase-kingston-state-school-familylinkq-hub/</vt:lpwstr>
      </vt:variant>
      <vt:variant>
        <vt:lpwstr/>
      </vt:variant>
      <vt:variant>
        <vt:i4>1835036</vt:i4>
      </vt:variant>
      <vt:variant>
        <vt:i4>30</vt:i4>
      </vt:variant>
      <vt:variant>
        <vt:i4>0</vt:i4>
      </vt:variant>
      <vt:variant>
        <vt:i4>5</vt:i4>
      </vt:variant>
      <vt:variant>
        <vt:lpwstr>https://www.childandfamilyhubs.org.au/resources/news/2024/hub-showcase-parent-place-in-ballarat/</vt:lpwstr>
      </vt:variant>
      <vt:variant>
        <vt:lpwstr/>
      </vt:variant>
      <vt:variant>
        <vt:i4>5046367</vt:i4>
      </vt:variant>
      <vt:variant>
        <vt:i4>27</vt:i4>
      </vt:variant>
      <vt:variant>
        <vt:i4>0</vt:i4>
      </vt:variant>
      <vt:variant>
        <vt:i4>5</vt:i4>
      </vt:variant>
      <vt:variant>
        <vt:lpwstr>https://www.childandfamilyhubs.org.au/resources/news/2023/hubs-showcase-first-steps-count-child-and-community-centre/</vt:lpwstr>
      </vt:variant>
      <vt:variant>
        <vt:lpwstr/>
      </vt:variant>
      <vt:variant>
        <vt:i4>393307</vt:i4>
      </vt:variant>
      <vt:variant>
        <vt:i4>24</vt:i4>
      </vt:variant>
      <vt:variant>
        <vt:i4>0</vt:i4>
      </vt:variant>
      <vt:variant>
        <vt:i4>5</vt:i4>
      </vt:variant>
      <vt:variant>
        <vt:lpwstr>https://confirmsubscription.com/h/t/9DB0AB3CA49B3CAB</vt:lpwstr>
      </vt:variant>
      <vt:variant>
        <vt:lpwstr/>
      </vt:variant>
      <vt:variant>
        <vt:i4>4259843</vt:i4>
      </vt:variant>
      <vt:variant>
        <vt:i4>17</vt:i4>
      </vt:variant>
      <vt:variant>
        <vt:i4>0</vt:i4>
      </vt:variant>
      <vt:variant>
        <vt:i4>5</vt:i4>
      </vt:variant>
      <vt:variant>
        <vt:lpwstr>https://www.childandfamilyhubs.org.au/resources/news/2024/national-child-and-family-hubs-network-strategy-2024-2029-released/</vt:lpwstr>
      </vt:variant>
      <vt:variant>
        <vt:lpwstr/>
      </vt:variant>
      <vt:variant>
        <vt:i4>1835036</vt:i4>
      </vt:variant>
      <vt:variant>
        <vt:i4>12</vt:i4>
      </vt:variant>
      <vt:variant>
        <vt:i4>0</vt:i4>
      </vt:variant>
      <vt:variant>
        <vt:i4>5</vt:i4>
      </vt:variant>
      <vt:variant>
        <vt:lpwstr>https://www.childandfamilyhubs.org.au/resources/news/2024/hub-showcase-parent-place-in-ballarat/</vt:lpwstr>
      </vt:variant>
      <vt:variant>
        <vt:lpwstr/>
      </vt:variant>
      <vt:variant>
        <vt:i4>3997728</vt:i4>
      </vt:variant>
      <vt:variant>
        <vt:i4>9</vt:i4>
      </vt:variant>
      <vt:variant>
        <vt:i4>0</vt:i4>
      </vt:variant>
      <vt:variant>
        <vt:i4>5</vt:i4>
      </vt:variant>
      <vt:variant>
        <vt:lpwstr>https://www.childandfamilyhubs.org.au/media/lrjl1ti4/nat-network-paper-feb-2023.pdf</vt:lpwstr>
      </vt:variant>
      <vt:variant>
        <vt:lpwstr/>
      </vt:variant>
      <vt:variant>
        <vt:i4>4587533</vt:i4>
      </vt:variant>
      <vt:variant>
        <vt:i4>6</vt:i4>
      </vt:variant>
      <vt:variant>
        <vt:i4>0</vt:i4>
      </vt:variant>
      <vt:variant>
        <vt:i4>5</vt:i4>
      </vt:variant>
      <vt:variant>
        <vt:lpwstr>https://www.childandfamilyhubs.org.au/child-and-family-hubs/</vt:lpwstr>
      </vt:variant>
      <vt:variant>
        <vt:lpwstr/>
      </vt:variant>
      <vt:variant>
        <vt:i4>4259843</vt:i4>
      </vt:variant>
      <vt:variant>
        <vt:i4>2</vt:i4>
      </vt:variant>
      <vt:variant>
        <vt:i4>0</vt:i4>
      </vt:variant>
      <vt:variant>
        <vt:i4>5</vt:i4>
      </vt:variant>
      <vt:variant>
        <vt:lpwstr>https://www.childandfamilyhubs.org.au/resources/news/2024/national-child-and-family-hubs-network-strategy-2024-2029-released/</vt:lpwstr>
      </vt:variant>
      <vt:variant>
        <vt:lpwstr/>
      </vt:variant>
      <vt:variant>
        <vt:i4>3997728</vt:i4>
      </vt:variant>
      <vt:variant>
        <vt:i4>0</vt:i4>
      </vt:variant>
      <vt:variant>
        <vt:i4>0</vt:i4>
      </vt:variant>
      <vt:variant>
        <vt:i4>5</vt:i4>
      </vt:variant>
      <vt:variant>
        <vt:lpwstr>https://www.childandfamilyhubs.org.au/media/lrjl1ti4/nat-network-paper-feb-2023.pdf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Catsanis</dc:creator>
  <cp:keywords/>
  <dc:description/>
  <cp:lastModifiedBy>Marc Zen</cp:lastModifiedBy>
  <cp:revision>5</cp:revision>
  <dcterms:created xsi:type="dcterms:W3CDTF">2024-11-28T22:51:00Z</dcterms:created>
  <dcterms:modified xsi:type="dcterms:W3CDTF">2024-12-03T00:08:00Z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0x010100CB86AD7834FA4D4CA706B461DDF4316E</vt:lpwstr>
  </property>
  <property fmtid="{D5CDD505-2E9C-101B-9397-08002B2CF9AE}" pid="3" name="_dlc_DocIdItemGuid">
    <vt:lpwstr>5caa17d8-6037-4d51-ac97-a137a72e0032</vt:lpwstr>
  </property>
  <property fmtid="{D5CDD505-2E9C-101B-9397-08002B2CF9AE}" pid="4" name="TaxKeyword">
    <vt:lpwstr/>
  </property>
  <property fmtid="{D5CDD505-2E9C-101B-9397-08002B2CF9AE}" pid="5" name="MediaServiceImageTags">
    <vt:lpwstr/>
  </property>
  <property fmtid="{D5CDD505-2E9C-101B-9397-08002B2CF9AE}" pid="6" name="Document Type">
    <vt:lpwstr/>
  </property>
</Properties>
</file>